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0C6CE" w14:textId="77777777" w:rsidR="00315E52" w:rsidRDefault="00315E52" w:rsidP="00315E52">
      <w:pPr>
        <w:jc w:val="center"/>
        <w:rPr>
          <w:rFonts w:cs="Times New Roman"/>
          <w:sz w:val="36"/>
          <w:szCs w:val="36"/>
        </w:rPr>
      </w:pPr>
    </w:p>
    <w:p w14:paraId="7D978242" w14:textId="77777777" w:rsidR="00315E52" w:rsidRDefault="00315E52" w:rsidP="00315E52">
      <w:pPr>
        <w:jc w:val="center"/>
        <w:rPr>
          <w:rFonts w:cs="Times New Roman"/>
          <w:sz w:val="36"/>
          <w:szCs w:val="36"/>
        </w:rPr>
      </w:pPr>
    </w:p>
    <w:p w14:paraId="386D0B5F" w14:textId="65518CA5" w:rsidR="00315E52" w:rsidRDefault="00315E52" w:rsidP="00315E52">
      <w:pPr>
        <w:jc w:val="center"/>
        <w:rPr>
          <w:rFonts w:ascii="黑体" w:eastAsia="黑体" w:hAnsi="黑体" w:cs="Times New Roman"/>
          <w:sz w:val="36"/>
          <w:szCs w:val="36"/>
        </w:rPr>
      </w:pPr>
      <w:r>
        <w:rPr>
          <w:rFonts w:ascii="黑体" w:eastAsia="黑体" w:hAnsi="黑体" w:cs="Times New Roman" w:hint="eastAsia"/>
          <w:sz w:val="36"/>
          <w:szCs w:val="36"/>
        </w:rPr>
        <w:t>《</w:t>
      </w:r>
      <w:r w:rsidR="00045428" w:rsidRPr="00045428">
        <w:rPr>
          <w:rFonts w:ascii="黑体" w:eastAsia="黑体" w:hAnsi="黑体" w:cs="Times New Roman" w:hint="eastAsia"/>
          <w:sz w:val="36"/>
          <w:szCs w:val="36"/>
        </w:rPr>
        <w:t>海水养殖虹鳟苗种繁育技术规范</w:t>
      </w:r>
      <w:r>
        <w:rPr>
          <w:rFonts w:ascii="黑体" w:eastAsia="黑体" w:hAnsi="黑体" w:cs="Times New Roman"/>
          <w:sz w:val="36"/>
          <w:szCs w:val="36"/>
        </w:rPr>
        <w:t>》</w:t>
      </w:r>
    </w:p>
    <w:p w14:paraId="4A5A1CD8" w14:textId="77777777" w:rsidR="00315E52" w:rsidRDefault="00315E52" w:rsidP="00315E52">
      <w:pPr>
        <w:ind w:firstLine="640"/>
        <w:jc w:val="center"/>
        <w:rPr>
          <w:rFonts w:cs="Times New Roman"/>
          <w:szCs w:val="32"/>
        </w:rPr>
      </w:pPr>
    </w:p>
    <w:p w14:paraId="7E11626E" w14:textId="77777777" w:rsidR="00315E52" w:rsidRDefault="00315E52" w:rsidP="00315E52">
      <w:pPr>
        <w:ind w:firstLine="640"/>
        <w:jc w:val="center"/>
        <w:rPr>
          <w:rFonts w:cs="Times New Roman"/>
          <w:szCs w:val="32"/>
        </w:rPr>
      </w:pPr>
    </w:p>
    <w:p w14:paraId="7BFA1F9A" w14:textId="77777777" w:rsidR="00315E52" w:rsidRPr="005056A0" w:rsidRDefault="00315E52" w:rsidP="005056A0">
      <w:pPr>
        <w:jc w:val="center"/>
        <w:rPr>
          <w:rFonts w:cs="Times New Roman"/>
          <w:sz w:val="28"/>
          <w:szCs w:val="44"/>
        </w:rPr>
      </w:pPr>
      <w:r w:rsidRPr="005056A0">
        <w:rPr>
          <w:rFonts w:cs="Times New Roman"/>
          <w:sz w:val="28"/>
          <w:szCs w:val="44"/>
        </w:rPr>
        <w:t>编制说明</w:t>
      </w:r>
    </w:p>
    <w:p w14:paraId="459B4AB6" w14:textId="77777777" w:rsidR="00315E52" w:rsidRDefault="00315E52" w:rsidP="00315E52">
      <w:pPr>
        <w:jc w:val="center"/>
        <w:rPr>
          <w:rFonts w:cs="Times New Roman"/>
          <w:sz w:val="36"/>
          <w:szCs w:val="36"/>
        </w:rPr>
      </w:pPr>
    </w:p>
    <w:p w14:paraId="718DF404" w14:textId="2B02E8DE" w:rsidR="00315E52" w:rsidRDefault="00315E52" w:rsidP="005056A0">
      <w:pPr>
        <w:jc w:val="center"/>
        <w:rPr>
          <w:rFonts w:cs="Times New Roman"/>
          <w:sz w:val="28"/>
          <w:szCs w:val="28"/>
        </w:rPr>
      </w:pPr>
      <w:r>
        <w:rPr>
          <w:rFonts w:cs="Times New Roman"/>
          <w:sz w:val="28"/>
          <w:szCs w:val="28"/>
        </w:rPr>
        <w:t>（</w:t>
      </w:r>
      <w:r w:rsidR="000675D2">
        <w:rPr>
          <w:rFonts w:cs="Times New Roman" w:hint="eastAsia"/>
          <w:sz w:val="28"/>
          <w:szCs w:val="28"/>
        </w:rPr>
        <w:t>征求意见</w:t>
      </w:r>
      <w:r>
        <w:rPr>
          <w:rFonts w:cs="Times New Roman"/>
          <w:sz w:val="28"/>
          <w:szCs w:val="28"/>
        </w:rPr>
        <w:t>稿）</w:t>
      </w:r>
    </w:p>
    <w:p w14:paraId="6DD73DBA" w14:textId="77777777" w:rsidR="00315E52" w:rsidRDefault="00315E52" w:rsidP="00315E52">
      <w:pPr>
        <w:jc w:val="center"/>
        <w:rPr>
          <w:rFonts w:cs="Times New Roman"/>
          <w:sz w:val="36"/>
          <w:szCs w:val="36"/>
        </w:rPr>
      </w:pPr>
    </w:p>
    <w:p w14:paraId="75680792" w14:textId="77777777" w:rsidR="00315E52" w:rsidRDefault="00315E52" w:rsidP="00315E52">
      <w:pPr>
        <w:jc w:val="center"/>
        <w:rPr>
          <w:rFonts w:cs="Times New Roman"/>
          <w:sz w:val="36"/>
          <w:szCs w:val="36"/>
        </w:rPr>
      </w:pPr>
    </w:p>
    <w:p w14:paraId="32F767BF" w14:textId="77777777" w:rsidR="00315E52" w:rsidRDefault="00315E52" w:rsidP="00315E52">
      <w:pPr>
        <w:jc w:val="center"/>
        <w:rPr>
          <w:rFonts w:cs="Times New Roman"/>
          <w:sz w:val="36"/>
          <w:szCs w:val="36"/>
        </w:rPr>
      </w:pPr>
    </w:p>
    <w:p w14:paraId="5853E007" w14:textId="77777777" w:rsidR="00315E52" w:rsidRDefault="00315E52" w:rsidP="00315E52">
      <w:pPr>
        <w:jc w:val="center"/>
        <w:rPr>
          <w:rFonts w:cs="Times New Roman"/>
          <w:sz w:val="36"/>
          <w:szCs w:val="36"/>
        </w:rPr>
      </w:pPr>
    </w:p>
    <w:p w14:paraId="24C65DFD" w14:textId="77777777" w:rsidR="00315E52" w:rsidRDefault="00315E52" w:rsidP="00315E52">
      <w:pPr>
        <w:jc w:val="center"/>
        <w:rPr>
          <w:rFonts w:cs="Times New Roman"/>
          <w:sz w:val="36"/>
          <w:szCs w:val="36"/>
        </w:rPr>
      </w:pPr>
    </w:p>
    <w:p w14:paraId="69106689" w14:textId="77777777" w:rsidR="00315E52" w:rsidRDefault="00315E52" w:rsidP="00315E52">
      <w:pPr>
        <w:jc w:val="center"/>
        <w:rPr>
          <w:rFonts w:cs="Times New Roman"/>
          <w:sz w:val="36"/>
          <w:szCs w:val="36"/>
        </w:rPr>
      </w:pPr>
    </w:p>
    <w:p w14:paraId="353A7561" w14:textId="77777777" w:rsidR="00315E52" w:rsidRDefault="00315E52" w:rsidP="00315E52">
      <w:pPr>
        <w:jc w:val="center"/>
        <w:rPr>
          <w:rFonts w:cs="Times New Roman"/>
          <w:sz w:val="36"/>
          <w:szCs w:val="36"/>
        </w:rPr>
      </w:pPr>
    </w:p>
    <w:p w14:paraId="1EB5DB63" w14:textId="77777777" w:rsidR="00315E52" w:rsidRDefault="00315E52" w:rsidP="00315E52">
      <w:pPr>
        <w:jc w:val="center"/>
        <w:rPr>
          <w:rFonts w:cs="Times New Roman"/>
          <w:sz w:val="36"/>
          <w:szCs w:val="36"/>
        </w:rPr>
      </w:pPr>
    </w:p>
    <w:p w14:paraId="41AE33F1" w14:textId="77777777" w:rsidR="00315E52" w:rsidRDefault="00315E52" w:rsidP="00315E52">
      <w:pPr>
        <w:jc w:val="center"/>
        <w:rPr>
          <w:rFonts w:cs="Times New Roman"/>
          <w:sz w:val="36"/>
          <w:szCs w:val="36"/>
        </w:rPr>
      </w:pPr>
    </w:p>
    <w:p w14:paraId="530B6942" w14:textId="77777777" w:rsidR="00315E52" w:rsidRDefault="00315E52" w:rsidP="00315E52">
      <w:pPr>
        <w:jc w:val="center"/>
        <w:rPr>
          <w:rFonts w:cs="Times New Roman"/>
          <w:sz w:val="36"/>
          <w:szCs w:val="36"/>
        </w:rPr>
      </w:pPr>
    </w:p>
    <w:p w14:paraId="77D1F877" w14:textId="77777777" w:rsidR="00315E52" w:rsidRDefault="00315E52" w:rsidP="00315E52">
      <w:pPr>
        <w:jc w:val="center"/>
        <w:rPr>
          <w:rFonts w:cs="Times New Roman"/>
          <w:sz w:val="36"/>
          <w:szCs w:val="36"/>
        </w:rPr>
      </w:pPr>
    </w:p>
    <w:p w14:paraId="4D35F839" w14:textId="46BD8EB3" w:rsidR="00315E52" w:rsidRDefault="00315E52" w:rsidP="00D55391">
      <w:pPr>
        <w:jc w:val="center"/>
        <w:rPr>
          <w:rFonts w:cs="Times New Roman"/>
          <w:sz w:val="30"/>
          <w:szCs w:val="30"/>
        </w:rPr>
      </w:pPr>
      <w:r>
        <w:rPr>
          <w:rFonts w:cs="Times New Roman"/>
          <w:sz w:val="30"/>
          <w:szCs w:val="30"/>
        </w:rPr>
        <w:t>二</w:t>
      </w:r>
      <w:r>
        <w:rPr>
          <w:rFonts w:ascii="等线" w:eastAsia="等线" w:hAnsi="等线" w:cs="Times New Roman" w:hint="eastAsia"/>
          <w:sz w:val="30"/>
          <w:szCs w:val="30"/>
        </w:rPr>
        <w:t>Ｏ</w:t>
      </w:r>
      <w:r>
        <w:rPr>
          <w:rFonts w:cs="Times New Roman" w:hint="eastAsia"/>
          <w:sz w:val="30"/>
          <w:szCs w:val="30"/>
        </w:rPr>
        <w:t>二六</w:t>
      </w:r>
      <w:r>
        <w:rPr>
          <w:rFonts w:cs="Times New Roman"/>
          <w:sz w:val="30"/>
          <w:szCs w:val="30"/>
        </w:rPr>
        <w:t>年</w:t>
      </w:r>
      <w:r w:rsidR="000675D2">
        <w:rPr>
          <w:rFonts w:cs="Times New Roman" w:hint="eastAsia"/>
          <w:sz w:val="30"/>
          <w:szCs w:val="30"/>
        </w:rPr>
        <w:t>四</w:t>
      </w:r>
      <w:r>
        <w:rPr>
          <w:rFonts w:cs="Times New Roman"/>
          <w:sz w:val="30"/>
          <w:szCs w:val="30"/>
        </w:rPr>
        <w:t>月</w:t>
      </w:r>
    </w:p>
    <w:p w14:paraId="2A807A73" w14:textId="77777777" w:rsidR="00315E52" w:rsidRDefault="00315E52" w:rsidP="00315E52">
      <w:pPr>
        <w:jc w:val="left"/>
        <w:rPr>
          <w:rFonts w:ascii="黑体" w:eastAsia="黑体" w:hAnsi="黑体"/>
          <w:sz w:val="36"/>
          <w:szCs w:val="36"/>
        </w:rPr>
      </w:pPr>
      <w:r>
        <w:rPr>
          <w:rFonts w:ascii="黑体" w:eastAsia="黑体" w:hAnsi="黑体"/>
          <w:sz w:val="36"/>
          <w:szCs w:val="36"/>
        </w:rPr>
        <w:br w:type="page"/>
      </w:r>
    </w:p>
    <w:p w14:paraId="68331877" w14:textId="0F65CFC7" w:rsidR="00315E52" w:rsidRDefault="00315E52" w:rsidP="00315E52">
      <w:pPr>
        <w:snapToGrid w:val="0"/>
        <w:spacing w:line="360" w:lineRule="auto"/>
        <w:jc w:val="center"/>
        <w:rPr>
          <w:rFonts w:ascii="黑体" w:eastAsia="黑体" w:hAnsi="黑体"/>
          <w:sz w:val="36"/>
          <w:szCs w:val="36"/>
        </w:rPr>
      </w:pPr>
      <w:r>
        <w:rPr>
          <w:rFonts w:ascii="黑体" w:eastAsia="黑体" w:hAnsi="黑体" w:hint="eastAsia"/>
          <w:sz w:val="36"/>
          <w:szCs w:val="36"/>
        </w:rPr>
        <w:lastRenderedPageBreak/>
        <w:t>《</w:t>
      </w:r>
      <w:r w:rsidRPr="00315E52">
        <w:rPr>
          <w:rFonts w:ascii="黑体" w:eastAsia="黑体" w:hAnsi="黑体" w:hint="eastAsia"/>
          <w:sz w:val="36"/>
          <w:szCs w:val="36"/>
        </w:rPr>
        <w:t>海水养殖虹鳟苗种繁育技术规范</w:t>
      </w:r>
      <w:r>
        <w:rPr>
          <w:rFonts w:ascii="黑体" w:eastAsia="黑体" w:hAnsi="黑体" w:hint="eastAsia"/>
          <w:sz w:val="36"/>
          <w:szCs w:val="36"/>
        </w:rPr>
        <w:t>》</w:t>
      </w:r>
    </w:p>
    <w:p w14:paraId="0B3E6EA4" w14:textId="77777777" w:rsidR="00315E52" w:rsidRDefault="00315E52" w:rsidP="00315E52">
      <w:pPr>
        <w:snapToGrid w:val="0"/>
        <w:spacing w:line="360" w:lineRule="auto"/>
        <w:jc w:val="center"/>
        <w:rPr>
          <w:sz w:val="36"/>
          <w:szCs w:val="36"/>
        </w:rPr>
      </w:pPr>
      <w:r>
        <w:rPr>
          <w:rFonts w:ascii="黑体" w:eastAsia="黑体" w:hAnsi="黑体"/>
          <w:sz w:val="36"/>
          <w:szCs w:val="36"/>
        </w:rPr>
        <w:t>编制说明</w:t>
      </w:r>
    </w:p>
    <w:p w14:paraId="13CEDDFD" w14:textId="77777777" w:rsidR="00DA0B16" w:rsidRPr="003E799D" w:rsidRDefault="00DA0B16"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1.工作简况，包括任务来源、制定背景、起草过程等；</w:t>
      </w:r>
    </w:p>
    <w:p w14:paraId="4309F3D6" w14:textId="77777777" w:rsidR="00BF66B6" w:rsidRPr="003E799D" w:rsidRDefault="00BF66B6" w:rsidP="00BF66B6">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1.1 任务来源</w:t>
      </w:r>
    </w:p>
    <w:p w14:paraId="6E6AA5D7" w14:textId="07D51D16" w:rsidR="00BF66B6" w:rsidRPr="003E799D" w:rsidRDefault="00BF66B6" w:rsidP="00AE1390">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本团体标准《</w:t>
      </w:r>
      <w:bookmarkStart w:id="0" w:name="_Hlk226647477"/>
      <w:r w:rsidR="005A19A1" w:rsidRPr="003E799D">
        <w:rPr>
          <w:rFonts w:ascii="仿宋" w:eastAsia="仿宋" w:hAnsi="仿宋" w:cs="Times New Roman" w:hint="eastAsia"/>
          <w:sz w:val="30"/>
          <w:szCs w:val="30"/>
        </w:rPr>
        <w:t>海水养殖虹鳟苗种繁育技术规范</w:t>
      </w:r>
      <w:bookmarkEnd w:id="0"/>
      <w:r w:rsidRPr="003E799D">
        <w:rPr>
          <w:rFonts w:ascii="仿宋" w:eastAsia="仿宋" w:hAnsi="仿宋" w:cs="Times New Roman" w:hint="eastAsia"/>
          <w:sz w:val="30"/>
          <w:szCs w:val="30"/>
        </w:rPr>
        <w:t>》由日照市海洋发展局提出，</w:t>
      </w:r>
      <w:r w:rsidR="00E873EF" w:rsidRPr="003E799D">
        <w:rPr>
          <w:rFonts w:ascii="仿宋" w:eastAsia="仿宋" w:hAnsi="仿宋" w:cs="Times New Roman" w:hint="eastAsia"/>
          <w:sz w:val="30"/>
          <w:szCs w:val="30"/>
        </w:rPr>
        <w:t>经中国渔业协会批准立项</w:t>
      </w:r>
      <w:r w:rsidRPr="003E799D">
        <w:rPr>
          <w:rFonts w:ascii="仿宋" w:eastAsia="仿宋" w:hAnsi="仿宋" w:cs="Times New Roman" w:hint="eastAsia"/>
          <w:sz w:val="30"/>
          <w:szCs w:val="30"/>
        </w:rPr>
        <w:t>。项目由</w:t>
      </w:r>
      <w:r w:rsidR="005A19A1" w:rsidRPr="003E799D">
        <w:rPr>
          <w:rFonts w:ascii="仿宋" w:eastAsia="仿宋" w:hAnsi="仿宋" w:cs="Times New Roman" w:hint="eastAsia"/>
          <w:sz w:val="30"/>
          <w:szCs w:val="30"/>
        </w:rPr>
        <w:t>中国水产科学研究院黄海水产研究所、</w:t>
      </w:r>
      <w:r w:rsidR="00AE1390" w:rsidRPr="003E799D">
        <w:rPr>
          <w:rFonts w:ascii="仿宋" w:eastAsia="仿宋" w:hAnsi="仿宋" w:cs="Times New Roman" w:hint="eastAsia"/>
          <w:sz w:val="30"/>
          <w:szCs w:val="30"/>
        </w:rPr>
        <w:t>日照市海洋与渔业研究院、</w:t>
      </w:r>
      <w:proofErr w:type="gramStart"/>
      <w:r w:rsidR="00AE1390" w:rsidRPr="003E799D">
        <w:rPr>
          <w:rFonts w:ascii="仿宋" w:eastAsia="仿宋" w:hAnsi="仿宋" w:cs="Times New Roman" w:hint="eastAsia"/>
          <w:sz w:val="30"/>
          <w:szCs w:val="30"/>
        </w:rPr>
        <w:t>日照天旺</w:t>
      </w:r>
      <w:proofErr w:type="gramEnd"/>
      <w:r w:rsidR="00AE1390" w:rsidRPr="003E799D">
        <w:rPr>
          <w:rFonts w:ascii="仿宋" w:eastAsia="仿宋" w:hAnsi="仿宋" w:cs="Times New Roman" w:hint="eastAsia"/>
          <w:sz w:val="30"/>
          <w:szCs w:val="30"/>
        </w:rPr>
        <w:t>水产有限公司、山东瀚海海洋科技有限公司、</w:t>
      </w:r>
      <w:proofErr w:type="gramStart"/>
      <w:r w:rsidR="00AE1390" w:rsidRPr="003E799D">
        <w:rPr>
          <w:rFonts w:ascii="仿宋" w:eastAsia="仿宋" w:hAnsi="仿宋" w:cs="Times New Roman" w:hint="eastAsia"/>
          <w:sz w:val="30"/>
          <w:szCs w:val="30"/>
        </w:rPr>
        <w:t>日照泓宇海洋</w:t>
      </w:r>
      <w:proofErr w:type="gramEnd"/>
      <w:r w:rsidR="00AE1390" w:rsidRPr="003E799D">
        <w:rPr>
          <w:rFonts w:ascii="仿宋" w:eastAsia="仿宋" w:hAnsi="仿宋" w:cs="Times New Roman" w:hint="eastAsia"/>
          <w:sz w:val="30"/>
          <w:szCs w:val="30"/>
        </w:rPr>
        <w:t>发展有限公司、山东万泽丰海洋开发集团有限公司</w:t>
      </w:r>
      <w:r w:rsidRPr="003E799D">
        <w:rPr>
          <w:rFonts w:ascii="仿宋" w:eastAsia="仿宋" w:hAnsi="仿宋" w:cs="Times New Roman" w:hint="eastAsia"/>
          <w:sz w:val="30"/>
          <w:szCs w:val="30"/>
        </w:rPr>
        <w:t>共同承担起草工作。标准归口单位为中国渔业协会。</w:t>
      </w:r>
    </w:p>
    <w:p w14:paraId="0C691E86" w14:textId="77777777" w:rsidR="00BF66B6" w:rsidRPr="003E799D" w:rsidRDefault="00BF66B6" w:rsidP="00BF66B6">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1.2 制定背景</w:t>
      </w:r>
    </w:p>
    <w:p w14:paraId="2D196A7E" w14:textId="56A676C0" w:rsidR="00E94988" w:rsidRPr="003E799D" w:rsidRDefault="00E94988" w:rsidP="00E94988">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1</w:t>
      </w:r>
      <w:r w:rsidRPr="003E799D">
        <w:rPr>
          <w:rFonts w:ascii="仿宋" w:eastAsia="仿宋" w:hAnsi="仿宋" w:cs="Times New Roman" w:hint="eastAsia"/>
          <w:b/>
          <w:bCs/>
          <w:sz w:val="30"/>
          <w:szCs w:val="30"/>
        </w:rPr>
        <w:t>.2</w:t>
      </w:r>
      <w:r w:rsidRPr="003E799D">
        <w:rPr>
          <w:rFonts w:ascii="仿宋" w:eastAsia="仿宋" w:hAnsi="仿宋" w:cs="Times New Roman"/>
          <w:b/>
          <w:bCs/>
          <w:sz w:val="30"/>
          <w:szCs w:val="30"/>
        </w:rPr>
        <w:t>.</w:t>
      </w:r>
      <w:r w:rsidRPr="003E799D">
        <w:rPr>
          <w:rFonts w:ascii="仿宋" w:eastAsia="仿宋" w:hAnsi="仿宋" w:cs="Times New Roman" w:hint="eastAsia"/>
          <w:b/>
          <w:bCs/>
          <w:sz w:val="30"/>
          <w:szCs w:val="30"/>
        </w:rPr>
        <w:t>1</w:t>
      </w:r>
      <w:r w:rsidRPr="003E799D">
        <w:rPr>
          <w:rFonts w:ascii="仿宋" w:eastAsia="仿宋" w:hAnsi="仿宋" w:cs="Times New Roman"/>
          <w:b/>
          <w:bCs/>
          <w:sz w:val="30"/>
          <w:szCs w:val="30"/>
        </w:rPr>
        <w:t xml:space="preserve"> 产业背景与市场需求</w:t>
      </w:r>
    </w:p>
    <w:p w14:paraId="43171E38" w14:textId="77777777" w:rsidR="00E94988" w:rsidRPr="003E799D" w:rsidRDefault="00E94988" w:rsidP="00E94988">
      <w:pPr>
        <w:widowControl/>
        <w:ind w:firstLineChars="200" w:firstLine="600"/>
        <w:rPr>
          <w:rFonts w:ascii="仿宋" w:eastAsia="仿宋" w:hAnsi="仿宋" w:cs="Times New Roman"/>
          <w:sz w:val="30"/>
          <w:szCs w:val="30"/>
        </w:rPr>
      </w:pPr>
      <w:proofErr w:type="gramStart"/>
      <w:r w:rsidRPr="003E799D">
        <w:rPr>
          <w:rFonts w:ascii="仿宋" w:eastAsia="仿宋" w:hAnsi="仿宋" w:cs="Times New Roman"/>
          <w:sz w:val="30"/>
          <w:szCs w:val="30"/>
        </w:rPr>
        <w:t>鲑</w:t>
      </w:r>
      <w:proofErr w:type="gramEnd"/>
      <w:r w:rsidRPr="003E799D">
        <w:rPr>
          <w:rFonts w:ascii="仿宋" w:eastAsia="仿宋" w:hAnsi="仿宋" w:cs="Times New Roman"/>
          <w:sz w:val="30"/>
          <w:szCs w:val="30"/>
        </w:rPr>
        <w:t>鳟鱼（俗称三文鱼）肉质鲜美、营养丰富，是全球公认的优质高端水产品。近年来，我国</w:t>
      </w:r>
      <w:proofErr w:type="gramStart"/>
      <w:r w:rsidRPr="003E799D">
        <w:rPr>
          <w:rFonts w:ascii="仿宋" w:eastAsia="仿宋" w:hAnsi="仿宋" w:cs="Times New Roman"/>
          <w:sz w:val="30"/>
          <w:szCs w:val="30"/>
        </w:rPr>
        <w:t>鲑</w:t>
      </w:r>
      <w:proofErr w:type="gramEnd"/>
      <w:r w:rsidRPr="003E799D">
        <w:rPr>
          <w:rFonts w:ascii="仿宋" w:eastAsia="仿宋" w:hAnsi="仿宋" w:cs="Times New Roman"/>
          <w:sz w:val="30"/>
          <w:szCs w:val="30"/>
        </w:rPr>
        <w:t>鳟鱼消费市场持续快速增长，2025年市场规模已突破百亿元，进口量达16.7万吨，显示出强劲的市场需求和发展潜力。虹鳟（</w:t>
      </w:r>
      <w:r w:rsidRPr="003E799D">
        <w:rPr>
          <w:rFonts w:ascii="仿宋" w:eastAsia="仿宋" w:hAnsi="仿宋" w:cs="Times New Roman"/>
          <w:i/>
          <w:iCs/>
          <w:sz w:val="30"/>
          <w:szCs w:val="30"/>
        </w:rPr>
        <w:t>Oncorhynchus mykiss</w:t>
      </w:r>
      <w:r w:rsidRPr="003E799D">
        <w:rPr>
          <w:rFonts w:ascii="仿宋" w:eastAsia="仿宋" w:hAnsi="仿宋" w:cs="Times New Roman"/>
          <w:sz w:val="30"/>
          <w:szCs w:val="30"/>
        </w:rPr>
        <w:t>）作为我国</w:t>
      </w:r>
      <w:proofErr w:type="gramStart"/>
      <w:r w:rsidRPr="003E799D">
        <w:rPr>
          <w:rFonts w:ascii="仿宋" w:eastAsia="仿宋" w:hAnsi="仿宋" w:cs="Times New Roman"/>
          <w:sz w:val="30"/>
          <w:szCs w:val="30"/>
        </w:rPr>
        <w:t>主养的鲑鳟</w:t>
      </w:r>
      <w:proofErr w:type="gramEnd"/>
      <w:r w:rsidRPr="003E799D">
        <w:rPr>
          <w:rFonts w:ascii="仿宋" w:eastAsia="仿宋" w:hAnsi="仿宋" w:cs="Times New Roman"/>
          <w:sz w:val="30"/>
          <w:szCs w:val="30"/>
        </w:rPr>
        <w:t>品种，年产量约4.7万吨，占国内</w:t>
      </w:r>
      <w:proofErr w:type="gramStart"/>
      <w:r w:rsidRPr="003E799D">
        <w:rPr>
          <w:rFonts w:ascii="仿宋" w:eastAsia="仿宋" w:hAnsi="仿宋" w:cs="Times New Roman"/>
          <w:sz w:val="30"/>
          <w:szCs w:val="30"/>
        </w:rPr>
        <w:t>鲑鳟</w:t>
      </w:r>
      <w:proofErr w:type="gramEnd"/>
      <w:r w:rsidRPr="003E799D">
        <w:rPr>
          <w:rFonts w:ascii="仿宋" w:eastAsia="仿宋" w:hAnsi="仿宋" w:cs="Times New Roman"/>
          <w:sz w:val="30"/>
          <w:szCs w:val="30"/>
        </w:rPr>
        <w:t>养殖总量的94%，在我国冷水</w:t>
      </w:r>
      <w:proofErr w:type="gramStart"/>
      <w:r w:rsidRPr="003E799D">
        <w:rPr>
          <w:rFonts w:ascii="仿宋" w:eastAsia="仿宋" w:hAnsi="仿宋" w:cs="Times New Roman"/>
          <w:sz w:val="30"/>
          <w:szCs w:val="30"/>
        </w:rPr>
        <w:t>鱼产业</w:t>
      </w:r>
      <w:proofErr w:type="gramEnd"/>
      <w:r w:rsidRPr="003E799D">
        <w:rPr>
          <w:rFonts w:ascii="仿宋" w:eastAsia="仿宋" w:hAnsi="仿宋" w:cs="Times New Roman"/>
          <w:sz w:val="30"/>
          <w:szCs w:val="30"/>
        </w:rPr>
        <w:t>中占据主导地位。</w:t>
      </w:r>
    </w:p>
    <w:p w14:paraId="68EF17E4" w14:textId="61EB0F8E" w:rsidR="00E94988" w:rsidRPr="003E799D" w:rsidRDefault="00E94988" w:rsidP="00E94988">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1</w:t>
      </w:r>
      <w:r w:rsidRPr="003E799D">
        <w:rPr>
          <w:rFonts w:ascii="仿宋" w:eastAsia="仿宋" w:hAnsi="仿宋" w:cs="Times New Roman" w:hint="eastAsia"/>
          <w:b/>
          <w:bCs/>
          <w:sz w:val="30"/>
          <w:szCs w:val="30"/>
        </w:rPr>
        <w:t>.2</w:t>
      </w:r>
      <w:r w:rsidRPr="003E799D">
        <w:rPr>
          <w:rFonts w:ascii="仿宋" w:eastAsia="仿宋" w:hAnsi="仿宋" w:cs="Times New Roman"/>
          <w:b/>
          <w:bCs/>
          <w:sz w:val="30"/>
          <w:szCs w:val="30"/>
        </w:rPr>
        <w:t>.</w:t>
      </w:r>
      <w:r w:rsidRPr="003E799D">
        <w:rPr>
          <w:rFonts w:ascii="仿宋" w:eastAsia="仿宋" w:hAnsi="仿宋" w:cs="Times New Roman" w:hint="eastAsia"/>
          <w:b/>
          <w:bCs/>
          <w:sz w:val="30"/>
          <w:szCs w:val="30"/>
        </w:rPr>
        <w:t>2</w:t>
      </w:r>
      <w:r w:rsidRPr="003E799D">
        <w:rPr>
          <w:rFonts w:ascii="仿宋" w:eastAsia="仿宋" w:hAnsi="仿宋" w:cs="Times New Roman"/>
          <w:b/>
          <w:bCs/>
          <w:sz w:val="30"/>
          <w:szCs w:val="30"/>
        </w:rPr>
        <w:t>产业发展新方向</w:t>
      </w:r>
    </w:p>
    <w:p w14:paraId="377485F5" w14:textId="402117FC" w:rsidR="00E94988" w:rsidRPr="003E799D" w:rsidRDefault="00E94988" w:rsidP="00E94988">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随着我国深远海养殖产业的快速发展，利用深远海网箱及陆海接力模式开展海水养殖虹鳟，已成为推动水产养殖业转型升级</w:t>
      </w:r>
      <w:r w:rsidRPr="003E799D">
        <w:rPr>
          <w:rFonts w:ascii="仿宋" w:eastAsia="仿宋" w:hAnsi="仿宋" w:cs="Times New Roman"/>
          <w:sz w:val="30"/>
          <w:szCs w:val="30"/>
        </w:rPr>
        <w:lastRenderedPageBreak/>
        <w:t>的重要方向。海水养殖虹鳟具有</w:t>
      </w:r>
      <w:r w:rsidRPr="003E799D">
        <w:rPr>
          <w:rFonts w:ascii="仿宋" w:eastAsia="仿宋" w:hAnsi="仿宋" w:cs="Times New Roman" w:hint="eastAsia"/>
          <w:sz w:val="30"/>
          <w:szCs w:val="30"/>
        </w:rPr>
        <w:t>肉质鲜美、营养丰富</w:t>
      </w:r>
      <w:r w:rsidRPr="003E799D">
        <w:rPr>
          <w:rFonts w:ascii="仿宋" w:eastAsia="仿宋" w:hAnsi="仿宋" w:cs="Times New Roman"/>
          <w:sz w:val="30"/>
          <w:szCs w:val="30"/>
        </w:rPr>
        <w:t>等优势，是拓展蓝色空间、提升养殖效益的有效路径。</w:t>
      </w:r>
    </w:p>
    <w:p w14:paraId="0C43D2B6" w14:textId="4A49C956" w:rsidR="00E94988" w:rsidRPr="003E799D" w:rsidRDefault="001E2769" w:rsidP="00E94988">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1</w:t>
      </w:r>
      <w:r w:rsidRPr="003E799D">
        <w:rPr>
          <w:rFonts w:ascii="仿宋" w:eastAsia="仿宋" w:hAnsi="仿宋" w:cs="Times New Roman" w:hint="eastAsia"/>
          <w:b/>
          <w:bCs/>
          <w:sz w:val="30"/>
          <w:szCs w:val="30"/>
        </w:rPr>
        <w:t>.2</w:t>
      </w:r>
      <w:r w:rsidRPr="003E799D">
        <w:rPr>
          <w:rFonts w:ascii="仿宋" w:eastAsia="仿宋" w:hAnsi="仿宋" w:cs="Times New Roman"/>
          <w:b/>
          <w:bCs/>
          <w:sz w:val="30"/>
          <w:szCs w:val="30"/>
        </w:rPr>
        <w:t>.</w:t>
      </w:r>
      <w:r w:rsidR="00E94988" w:rsidRPr="003E799D">
        <w:rPr>
          <w:rFonts w:ascii="仿宋" w:eastAsia="仿宋" w:hAnsi="仿宋" w:cs="Times New Roman"/>
          <w:b/>
          <w:bCs/>
          <w:sz w:val="30"/>
          <w:szCs w:val="30"/>
        </w:rPr>
        <w:t>3 产业发展瓶颈与种源安全问题</w:t>
      </w:r>
    </w:p>
    <w:p w14:paraId="20F74744" w14:textId="128577D5" w:rsidR="00E94988" w:rsidRPr="003E799D" w:rsidRDefault="00E94988" w:rsidP="00E94988">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然而，目前我国虹鳟养殖苗种90%以上依赖国外进口，种源“卡脖子”问题严重制约产业自主发展。种源安全直接关系到国家安全和产业可持续发展。正如</w:t>
      </w:r>
      <w:r w:rsidR="004B765C" w:rsidRPr="003E799D">
        <w:rPr>
          <w:rFonts w:ascii="仿宋" w:eastAsia="仿宋" w:hAnsi="仿宋" w:cs="Times New Roman" w:hint="eastAsia"/>
          <w:sz w:val="30"/>
          <w:szCs w:val="30"/>
        </w:rPr>
        <w:t>习总书记</w:t>
      </w:r>
      <w:r w:rsidRPr="003E799D">
        <w:rPr>
          <w:rFonts w:ascii="仿宋" w:eastAsia="仿宋" w:hAnsi="仿宋" w:cs="Times New Roman"/>
          <w:sz w:val="30"/>
          <w:szCs w:val="30"/>
        </w:rPr>
        <w:t>所强调的，“必须下决心把我国种业搞上去，实现种业科技自立自强、种源自主可控”。</w:t>
      </w:r>
    </w:p>
    <w:p w14:paraId="4975C98E" w14:textId="43D19C21" w:rsidR="00E94988" w:rsidRPr="003E799D" w:rsidRDefault="00E94988" w:rsidP="00E94988">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当前，海水养殖虹鳟苗种繁育技术尚无国家标准或行业标准，人工苗种繁育缺乏统一、科学的技术规范，导致自主繁育的苗种数量不足、质量参差不齐，苗种供应高度依赖进口，严重影响了我国海水</w:t>
      </w:r>
      <w:r w:rsidR="00436FF3" w:rsidRPr="003E799D">
        <w:rPr>
          <w:rFonts w:ascii="仿宋" w:eastAsia="仿宋" w:hAnsi="仿宋" w:cs="Times New Roman"/>
          <w:sz w:val="30"/>
          <w:szCs w:val="30"/>
        </w:rPr>
        <w:t>养殖</w:t>
      </w:r>
      <w:r w:rsidRPr="003E799D">
        <w:rPr>
          <w:rFonts w:ascii="仿宋" w:eastAsia="仿宋" w:hAnsi="仿宋" w:cs="Times New Roman"/>
          <w:sz w:val="30"/>
          <w:szCs w:val="30"/>
        </w:rPr>
        <w:t>虹鳟的规模化、标准化和高质量发展。</w:t>
      </w:r>
    </w:p>
    <w:p w14:paraId="46C21BDC" w14:textId="7638DBFC" w:rsidR="00E94988" w:rsidRPr="003E799D" w:rsidRDefault="001E2769" w:rsidP="00E94988">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1</w:t>
      </w:r>
      <w:r w:rsidRPr="003E799D">
        <w:rPr>
          <w:rFonts w:ascii="仿宋" w:eastAsia="仿宋" w:hAnsi="仿宋" w:cs="Times New Roman" w:hint="eastAsia"/>
          <w:b/>
          <w:bCs/>
          <w:sz w:val="30"/>
          <w:szCs w:val="30"/>
        </w:rPr>
        <w:t>.2</w:t>
      </w:r>
      <w:r w:rsidRPr="003E799D">
        <w:rPr>
          <w:rFonts w:ascii="仿宋" w:eastAsia="仿宋" w:hAnsi="仿宋" w:cs="Times New Roman"/>
          <w:b/>
          <w:bCs/>
          <w:sz w:val="30"/>
          <w:szCs w:val="30"/>
        </w:rPr>
        <w:t>.</w:t>
      </w:r>
      <w:r w:rsidR="00E94988" w:rsidRPr="003E799D">
        <w:rPr>
          <w:rFonts w:ascii="仿宋" w:eastAsia="仿宋" w:hAnsi="仿宋" w:cs="Times New Roman"/>
          <w:b/>
          <w:bCs/>
          <w:sz w:val="30"/>
          <w:szCs w:val="30"/>
        </w:rPr>
        <w:t>4 标准缺失与制定必要性</w:t>
      </w:r>
    </w:p>
    <w:p w14:paraId="1FB3A782" w14:textId="77777777" w:rsidR="00E94988" w:rsidRPr="003E799D" w:rsidRDefault="00E94988" w:rsidP="00E94988">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为破解种源依赖困境，推动我国海水养殖虹鳟苗种繁育技术向标准化、系统化方向发展，亟需制定《海水养殖虹鳟苗种繁育技术规范》。本标准</w:t>
      </w:r>
      <w:proofErr w:type="gramStart"/>
      <w:r w:rsidRPr="003E799D">
        <w:rPr>
          <w:rFonts w:ascii="仿宋" w:eastAsia="仿宋" w:hAnsi="仿宋" w:cs="Times New Roman"/>
          <w:sz w:val="30"/>
          <w:szCs w:val="30"/>
        </w:rPr>
        <w:t>拟规范</w:t>
      </w:r>
      <w:proofErr w:type="gramEnd"/>
      <w:r w:rsidRPr="003E799D">
        <w:rPr>
          <w:rFonts w:ascii="仿宋" w:eastAsia="仿宋" w:hAnsi="仿宋" w:cs="Times New Roman"/>
          <w:sz w:val="30"/>
          <w:szCs w:val="30"/>
        </w:rPr>
        <w:t>亲鱼培育、人工繁殖、孵化、苗种培育、海水驯化等关键技术环节，提升自主苗种繁育能力和质量水平，保障种源安全，支撑我国海水虹鳟养殖产业高质量发展。</w:t>
      </w:r>
    </w:p>
    <w:p w14:paraId="04DA6BFD" w14:textId="77777777" w:rsidR="00BF66B6" w:rsidRPr="003E799D" w:rsidRDefault="00BF66B6" w:rsidP="00BF66B6">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1.3 起草过程</w:t>
      </w:r>
    </w:p>
    <w:p w14:paraId="4A6D6DA0" w14:textId="77777777" w:rsidR="00BF66B6" w:rsidRPr="003E799D" w:rsidRDefault="00BF66B6" w:rsidP="00BF66B6">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1.3.1 成立起草组</w:t>
      </w:r>
    </w:p>
    <w:p w14:paraId="4E494015" w14:textId="0E365737" w:rsidR="002B1524" w:rsidRPr="003E799D" w:rsidRDefault="00BF66B6" w:rsidP="00257604">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202</w:t>
      </w:r>
      <w:r w:rsidR="00315E52" w:rsidRPr="003E799D">
        <w:rPr>
          <w:rFonts w:ascii="仿宋" w:eastAsia="仿宋" w:hAnsi="仿宋" w:cs="Times New Roman" w:hint="eastAsia"/>
          <w:sz w:val="30"/>
          <w:szCs w:val="30"/>
        </w:rPr>
        <w:t>5</w:t>
      </w:r>
      <w:r w:rsidRPr="003E799D">
        <w:rPr>
          <w:rFonts w:ascii="仿宋" w:eastAsia="仿宋" w:hAnsi="仿宋" w:cs="Times New Roman" w:hint="eastAsia"/>
          <w:sz w:val="30"/>
          <w:szCs w:val="30"/>
        </w:rPr>
        <w:t>年</w:t>
      </w:r>
      <w:r w:rsidR="00315E52" w:rsidRPr="003E799D">
        <w:rPr>
          <w:rFonts w:ascii="仿宋" w:eastAsia="仿宋" w:hAnsi="仿宋" w:cs="Times New Roman" w:hint="eastAsia"/>
          <w:sz w:val="30"/>
          <w:szCs w:val="30"/>
        </w:rPr>
        <w:t>8</w:t>
      </w:r>
      <w:r w:rsidRPr="003E799D">
        <w:rPr>
          <w:rFonts w:ascii="仿宋" w:eastAsia="仿宋" w:hAnsi="仿宋" w:cs="Times New Roman" w:hint="eastAsia"/>
          <w:sz w:val="30"/>
          <w:szCs w:val="30"/>
        </w:rPr>
        <w:t>月，成立标准起草工作组</w:t>
      </w:r>
      <w:r w:rsidR="002B1524" w:rsidRPr="003E799D">
        <w:rPr>
          <w:rFonts w:ascii="仿宋" w:eastAsia="仿宋" w:hAnsi="仿宋" w:cs="Times New Roman" w:hint="eastAsia"/>
          <w:sz w:val="30"/>
          <w:szCs w:val="30"/>
        </w:rPr>
        <w:t>，确定编制框架与分工，依据 GB/T 1.1-2020《标准化工作导则：标准化文件的结构和起草规则》启动规范编制。</w:t>
      </w:r>
    </w:p>
    <w:p w14:paraId="735D4996" w14:textId="77777777" w:rsidR="00BF66B6" w:rsidRPr="003E799D" w:rsidRDefault="00BF66B6" w:rsidP="00BF66B6">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lastRenderedPageBreak/>
        <w:t>1.3.2 调研与资料收集</w:t>
      </w:r>
    </w:p>
    <w:p w14:paraId="23AC3409" w14:textId="3A9FB94D" w:rsidR="00BF66B6" w:rsidRPr="003E799D" w:rsidRDefault="00BF66B6" w:rsidP="00257604">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202</w:t>
      </w:r>
      <w:r w:rsidR="002B1524" w:rsidRPr="003E799D">
        <w:rPr>
          <w:rFonts w:ascii="仿宋" w:eastAsia="仿宋" w:hAnsi="仿宋" w:cs="Times New Roman" w:hint="eastAsia"/>
          <w:sz w:val="30"/>
          <w:szCs w:val="30"/>
        </w:rPr>
        <w:t>5</w:t>
      </w:r>
      <w:r w:rsidRPr="003E799D">
        <w:rPr>
          <w:rFonts w:ascii="仿宋" w:eastAsia="仿宋" w:hAnsi="仿宋" w:cs="Times New Roman" w:hint="eastAsia"/>
          <w:sz w:val="30"/>
          <w:szCs w:val="30"/>
        </w:rPr>
        <w:t>年</w:t>
      </w:r>
      <w:r w:rsidR="002B1524" w:rsidRPr="003E799D">
        <w:rPr>
          <w:rFonts w:ascii="仿宋" w:eastAsia="仿宋" w:hAnsi="仿宋" w:cs="Times New Roman" w:hint="eastAsia"/>
          <w:sz w:val="30"/>
          <w:szCs w:val="30"/>
        </w:rPr>
        <w:t>9</w:t>
      </w:r>
      <w:r w:rsidRPr="003E799D">
        <w:rPr>
          <w:rFonts w:ascii="仿宋" w:eastAsia="仿宋" w:hAnsi="仿宋" w:cs="Times New Roman" w:hint="eastAsia"/>
          <w:sz w:val="30"/>
          <w:szCs w:val="30"/>
        </w:rPr>
        <w:t>月—</w:t>
      </w:r>
      <w:r w:rsidR="002B1524" w:rsidRPr="003E799D">
        <w:rPr>
          <w:rFonts w:ascii="仿宋" w:eastAsia="仿宋" w:hAnsi="仿宋" w:cs="Times New Roman" w:hint="eastAsia"/>
          <w:sz w:val="30"/>
          <w:szCs w:val="30"/>
        </w:rPr>
        <w:t>12</w:t>
      </w:r>
      <w:r w:rsidRPr="003E799D">
        <w:rPr>
          <w:rFonts w:ascii="仿宋" w:eastAsia="仿宋" w:hAnsi="仿宋" w:cs="Times New Roman" w:hint="eastAsia"/>
          <w:sz w:val="30"/>
          <w:szCs w:val="30"/>
        </w:rPr>
        <w:t>月，起草</w:t>
      </w:r>
      <w:proofErr w:type="gramStart"/>
      <w:r w:rsidRPr="003E799D">
        <w:rPr>
          <w:rFonts w:ascii="仿宋" w:eastAsia="仿宋" w:hAnsi="仿宋" w:cs="Times New Roman" w:hint="eastAsia"/>
          <w:sz w:val="30"/>
          <w:szCs w:val="30"/>
        </w:rPr>
        <w:t>组系统</w:t>
      </w:r>
      <w:proofErr w:type="gramEnd"/>
      <w:r w:rsidRPr="003E799D">
        <w:rPr>
          <w:rFonts w:ascii="仿宋" w:eastAsia="仿宋" w:hAnsi="仿宋" w:cs="Times New Roman" w:hint="eastAsia"/>
          <w:sz w:val="30"/>
          <w:szCs w:val="30"/>
        </w:rPr>
        <w:t>收集了国内外</w:t>
      </w:r>
      <w:r w:rsidR="002B1524" w:rsidRPr="003E799D">
        <w:rPr>
          <w:rFonts w:ascii="仿宋" w:eastAsia="仿宋" w:hAnsi="仿宋" w:cs="Times New Roman" w:hint="eastAsia"/>
          <w:sz w:val="30"/>
          <w:szCs w:val="30"/>
        </w:rPr>
        <w:t>虹鳟</w:t>
      </w:r>
      <w:r w:rsidRPr="003E799D">
        <w:rPr>
          <w:rFonts w:ascii="仿宋" w:eastAsia="仿宋" w:hAnsi="仿宋" w:cs="Times New Roman" w:hint="eastAsia"/>
          <w:sz w:val="30"/>
          <w:szCs w:val="30"/>
        </w:rPr>
        <w:t>苗种繁育相关的技术文献、标准规范和生产实践资料，并对</w:t>
      </w:r>
      <w:r w:rsidR="00660CCF" w:rsidRPr="003E799D">
        <w:rPr>
          <w:rFonts w:ascii="仿宋" w:eastAsia="仿宋" w:hAnsi="仿宋" w:cs="Times New Roman" w:hint="eastAsia"/>
          <w:sz w:val="30"/>
          <w:szCs w:val="30"/>
        </w:rPr>
        <w:t>国内</w:t>
      </w:r>
      <w:r w:rsidRPr="003E799D">
        <w:rPr>
          <w:rFonts w:ascii="仿宋" w:eastAsia="仿宋" w:hAnsi="仿宋" w:cs="Times New Roman" w:hint="eastAsia"/>
          <w:sz w:val="30"/>
          <w:szCs w:val="30"/>
        </w:rPr>
        <w:t>海水</w:t>
      </w:r>
      <w:r w:rsidR="00045428" w:rsidRPr="003E799D">
        <w:rPr>
          <w:rFonts w:ascii="仿宋" w:eastAsia="仿宋" w:hAnsi="仿宋" w:cs="Times New Roman" w:hint="eastAsia"/>
          <w:sz w:val="30"/>
          <w:szCs w:val="30"/>
        </w:rPr>
        <w:t>养殖虹鳟</w:t>
      </w:r>
      <w:r w:rsidRPr="003E799D">
        <w:rPr>
          <w:rFonts w:ascii="仿宋" w:eastAsia="仿宋" w:hAnsi="仿宋" w:cs="Times New Roman" w:hint="eastAsia"/>
          <w:sz w:val="30"/>
          <w:szCs w:val="30"/>
        </w:rPr>
        <w:t>苗种繁育企业进行了实地调研，了解实际生产中的关键技术参数和存在问题。</w:t>
      </w:r>
    </w:p>
    <w:p w14:paraId="20550940" w14:textId="77777777" w:rsidR="00BF66B6" w:rsidRPr="003E799D" w:rsidRDefault="00BF66B6" w:rsidP="00BF66B6">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1.3.3 草案编写</w:t>
      </w:r>
    </w:p>
    <w:p w14:paraId="23B4D816" w14:textId="614BC792" w:rsidR="00BF66B6" w:rsidRPr="003E799D" w:rsidRDefault="00BF66B6" w:rsidP="00FC5DDE">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202</w:t>
      </w:r>
      <w:r w:rsidR="00257604" w:rsidRPr="003E799D">
        <w:rPr>
          <w:rFonts w:ascii="仿宋" w:eastAsia="仿宋" w:hAnsi="仿宋" w:cs="Times New Roman" w:hint="eastAsia"/>
          <w:sz w:val="30"/>
          <w:szCs w:val="30"/>
        </w:rPr>
        <w:t>6</w:t>
      </w:r>
      <w:r w:rsidRPr="003E799D">
        <w:rPr>
          <w:rFonts w:ascii="仿宋" w:eastAsia="仿宋" w:hAnsi="仿宋" w:cs="Times New Roman" w:hint="eastAsia"/>
          <w:sz w:val="30"/>
          <w:szCs w:val="30"/>
        </w:rPr>
        <w:t>年</w:t>
      </w:r>
      <w:r w:rsidR="00AE5072" w:rsidRPr="003E799D">
        <w:rPr>
          <w:rFonts w:ascii="仿宋" w:eastAsia="仿宋" w:hAnsi="仿宋" w:cs="Times New Roman" w:hint="eastAsia"/>
          <w:sz w:val="30"/>
          <w:szCs w:val="30"/>
        </w:rPr>
        <w:t>1</w:t>
      </w:r>
      <w:r w:rsidR="009E2F68" w:rsidRPr="003E799D">
        <w:rPr>
          <w:rFonts w:ascii="仿宋" w:eastAsia="仿宋" w:hAnsi="仿宋" w:cs="Times New Roman" w:hint="eastAsia"/>
          <w:sz w:val="30"/>
          <w:szCs w:val="30"/>
        </w:rPr>
        <w:t>-2</w:t>
      </w:r>
      <w:r w:rsidRPr="003E799D">
        <w:rPr>
          <w:rFonts w:ascii="仿宋" w:eastAsia="仿宋" w:hAnsi="仿宋" w:cs="Times New Roman" w:hint="eastAsia"/>
          <w:sz w:val="30"/>
          <w:szCs w:val="30"/>
        </w:rPr>
        <w:t>月，在充分调研的基础上，起草组按照GB/T 1.1—2020《标准化工作导则 第1部分：标准化文件的结构和起草规则》的要求，完成标准草案初稿。草案涵盖了环境条件与设施、亲鱼培育、人工繁殖、孵化技术、苗种培育、</w:t>
      </w:r>
      <w:r w:rsidR="0090097A" w:rsidRPr="003E799D">
        <w:rPr>
          <w:rFonts w:ascii="仿宋" w:eastAsia="仿宋" w:hAnsi="仿宋" w:cs="Times New Roman" w:hint="eastAsia"/>
          <w:sz w:val="30"/>
          <w:szCs w:val="30"/>
        </w:rPr>
        <w:t>海水驯化</w:t>
      </w:r>
      <w:r w:rsidRPr="003E799D">
        <w:rPr>
          <w:rFonts w:ascii="仿宋" w:eastAsia="仿宋" w:hAnsi="仿宋" w:cs="Times New Roman" w:hint="eastAsia"/>
          <w:sz w:val="30"/>
          <w:szCs w:val="30"/>
        </w:rPr>
        <w:t>、病害防控及生产记录等全链条技术环节。</w:t>
      </w:r>
    </w:p>
    <w:p w14:paraId="6BD299A2" w14:textId="77777777" w:rsidR="00BF66B6" w:rsidRPr="003E799D" w:rsidRDefault="00BF66B6" w:rsidP="00BF66B6">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1.3.4 专家研讨与意见征求</w:t>
      </w:r>
    </w:p>
    <w:p w14:paraId="483C9062" w14:textId="048A1628" w:rsidR="00BF66B6" w:rsidRPr="003E799D" w:rsidRDefault="00BF66B6" w:rsidP="00FC5DDE">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2026年</w:t>
      </w:r>
      <w:r w:rsidR="00FC5DDE" w:rsidRPr="003E799D">
        <w:rPr>
          <w:rFonts w:ascii="仿宋" w:eastAsia="仿宋" w:hAnsi="仿宋" w:cs="Times New Roman" w:hint="eastAsia"/>
          <w:sz w:val="30"/>
          <w:szCs w:val="30"/>
        </w:rPr>
        <w:t>3</w:t>
      </w:r>
      <w:r w:rsidRPr="003E799D">
        <w:rPr>
          <w:rFonts w:ascii="仿宋" w:eastAsia="仿宋" w:hAnsi="仿宋" w:cs="Times New Roman" w:hint="eastAsia"/>
          <w:sz w:val="30"/>
          <w:szCs w:val="30"/>
        </w:rPr>
        <w:t>月，起草组组织召开专家研讨会，邀请中国水产科学研究院、</w:t>
      </w:r>
      <w:r w:rsidR="009E7C81" w:rsidRPr="003E799D">
        <w:rPr>
          <w:rFonts w:ascii="仿宋" w:eastAsia="仿宋" w:hAnsi="仿宋" w:cs="Times New Roman" w:hint="eastAsia"/>
          <w:sz w:val="30"/>
          <w:szCs w:val="30"/>
        </w:rPr>
        <w:t>中国海洋大学及</w:t>
      </w:r>
      <w:r w:rsidRPr="003E799D">
        <w:rPr>
          <w:rFonts w:ascii="仿宋" w:eastAsia="仿宋" w:hAnsi="仿宋" w:cs="Times New Roman" w:hint="eastAsia"/>
          <w:sz w:val="30"/>
          <w:szCs w:val="30"/>
        </w:rPr>
        <w:t>相关水产企业等单位专家对草案进行技术论证。根据专家意见，对</w:t>
      </w:r>
      <w:r w:rsidR="00FC5DDE" w:rsidRPr="003E799D">
        <w:rPr>
          <w:rFonts w:ascii="仿宋" w:eastAsia="仿宋" w:hAnsi="仿宋" w:cs="Times New Roman" w:hint="eastAsia"/>
          <w:sz w:val="30"/>
          <w:szCs w:val="30"/>
        </w:rPr>
        <w:t>各项</w:t>
      </w:r>
      <w:r w:rsidRPr="003E799D">
        <w:rPr>
          <w:rFonts w:ascii="仿宋" w:eastAsia="仿宋" w:hAnsi="仿宋" w:cs="Times New Roman" w:hint="eastAsia"/>
          <w:sz w:val="30"/>
          <w:szCs w:val="30"/>
        </w:rPr>
        <w:t>条款进行了优化完善。</w:t>
      </w:r>
    </w:p>
    <w:p w14:paraId="567BED25" w14:textId="77751CAB" w:rsidR="00BF66B6" w:rsidRPr="003E799D" w:rsidRDefault="00BF66B6" w:rsidP="00BF66B6">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 xml:space="preserve">1.3.5 </w:t>
      </w:r>
      <w:r w:rsidR="0039085F" w:rsidRPr="003E799D">
        <w:rPr>
          <w:rFonts w:ascii="仿宋" w:eastAsia="仿宋" w:hAnsi="仿宋" w:cs="Times New Roman" w:hint="eastAsia"/>
          <w:b/>
          <w:bCs/>
          <w:sz w:val="30"/>
          <w:szCs w:val="30"/>
        </w:rPr>
        <w:t>立项</w:t>
      </w:r>
      <w:r w:rsidRPr="003E799D">
        <w:rPr>
          <w:rFonts w:ascii="仿宋" w:eastAsia="仿宋" w:hAnsi="仿宋" w:cs="Times New Roman" w:hint="eastAsia"/>
          <w:b/>
          <w:bCs/>
          <w:sz w:val="30"/>
          <w:szCs w:val="30"/>
        </w:rPr>
        <w:t>与</w:t>
      </w:r>
      <w:r w:rsidR="0039085F" w:rsidRPr="003E799D">
        <w:rPr>
          <w:rFonts w:ascii="仿宋" w:eastAsia="仿宋" w:hAnsi="仿宋" w:cs="Times New Roman" w:hint="eastAsia"/>
          <w:b/>
          <w:bCs/>
          <w:sz w:val="30"/>
          <w:szCs w:val="30"/>
        </w:rPr>
        <w:t>征求意见</w:t>
      </w:r>
    </w:p>
    <w:p w14:paraId="63CA5A6D" w14:textId="6721EFFC" w:rsidR="00264D65" w:rsidRPr="003E799D" w:rsidRDefault="00BF66B6" w:rsidP="0039085F">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2026年</w:t>
      </w:r>
      <w:r w:rsidR="00FC5DDE" w:rsidRPr="003E799D">
        <w:rPr>
          <w:rFonts w:ascii="仿宋" w:eastAsia="仿宋" w:hAnsi="仿宋" w:cs="Times New Roman" w:hint="eastAsia"/>
          <w:sz w:val="30"/>
          <w:szCs w:val="30"/>
        </w:rPr>
        <w:t>4</w:t>
      </w:r>
      <w:r w:rsidRPr="003E799D">
        <w:rPr>
          <w:rFonts w:ascii="仿宋" w:eastAsia="仿宋" w:hAnsi="仿宋" w:cs="Times New Roman" w:hint="eastAsia"/>
          <w:sz w:val="30"/>
          <w:szCs w:val="30"/>
        </w:rPr>
        <w:t>月，标准</w:t>
      </w:r>
      <w:r w:rsidR="000C7185" w:rsidRPr="003E799D">
        <w:rPr>
          <w:rFonts w:ascii="仿宋" w:eastAsia="仿宋" w:hAnsi="仿宋" w:cs="Times New Roman" w:hint="eastAsia"/>
          <w:sz w:val="30"/>
          <w:szCs w:val="30"/>
        </w:rPr>
        <w:t>文件</w:t>
      </w:r>
      <w:r w:rsidRPr="003E799D">
        <w:rPr>
          <w:rFonts w:ascii="仿宋" w:eastAsia="仿宋" w:hAnsi="仿宋" w:cs="Times New Roman" w:hint="eastAsia"/>
          <w:sz w:val="30"/>
          <w:szCs w:val="30"/>
        </w:rPr>
        <w:t>提交</w:t>
      </w:r>
      <w:r w:rsidR="000C7185" w:rsidRPr="003E799D">
        <w:rPr>
          <w:rFonts w:ascii="仿宋" w:eastAsia="仿宋" w:hAnsi="仿宋" w:cs="Times New Roman" w:hint="eastAsia"/>
          <w:sz w:val="30"/>
          <w:szCs w:val="30"/>
        </w:rPr>
        <w:t>至</w:t>
      </w:r>
      <w:r w:rsidRPr="003E799D">
        <w:rPr>
          <w:rFonts w:ascii="仿宋" w:eastAsia="仿宋" w:hAnsi="仿宋" w:cs="Times New Roman" w:hint="eastAsia"/>
          <w:sz w:val="30"/>
          <w:szCs w:val="30"/>
        </w:rPr>
        <w:t>中国渔业协会进行审查。</w:t>
      </w:r>
      <w:r w:rsidR="0039085F" w:rsidRPr="003E799D">
        <w:rPr>
          <w:rFonts w:ascii="仿宋" w:eastAsia="仿宋" w:hAnsi="仿宋" w:cs="Times New Roman" w:hint="eastAsia"/>
          <w:sz w:val="30"/>
          <w:szCs w:val="30"/>
        </w:rPr>
        <w:t>经立项评审会批准立项，</w:t>
      </w:r>
      <w:r w:rsidR="00FC5DDE" w:rsidRPr="003E799D">
        <w:rPr>
          <w:rFonts w:ascii="仿宋" w:eastAsia="仿宋" w:hAnsi="仿宋" w:cs="Times New Roman" w:hint="eastAsia"/>
          <w:sz w:val="30"/>
          <w:szCs w:val="30"/>
        </w:rPr>
        <w:t>并</w:t>
      </w:r>
      <w:r w:rsidRPr="003E799D">
        <w:rPr>
          <w:rFonts w:ascii="仿宋" w:eastAsia="仿宋" w:hAnsi="仿宋" w:cs="Times New Roman" w:hint="eastAsia"/>
          <w:sz w:val="30"/>
          <w:szCs w:val="30"/>
        </w:rPr>
        <w:t>根据</w:t>
      </w:r>
      <w:r w:rsidR="0039085F" w:rsidRPr="003E799D">
        <w:rPr>
          <w:rFonts w:ascii="仿宋" w:eastAsia="仿宋" w:hAnsi="仿宋" w:cs="Times New Roman" w:hint="eastAsia"/>
          <w:sz w:val="30"/>
          <w:szCs w:val="30"/>
        </w:rPr>
        <w:t>专家</w:t>
      </w:r>
      <w:r w:rsidRPr="003E799D">
        <w:rPr>
          <w:rFonts w:ascii="仿宋" w:eastAsia="仿宋" w:hAnsi="仿宋" w:cs="Times New Roman" w:hint="eastAsia"/>
          <w:sz w:val="30"/>
          <w:szCs w:val="30"/>
        </w:rPr>
        <w:t>意见修改完善，形成标准</w:t>
      </w:r>
      <w:r w:rsidR="0039085F" w:rsidRPr="003E799D">
        <w:rPr>
          <w:rFonts w:ascii="仿宋" w:eastAsia="仿宋" w:hAnsi="仿宋" w:cs="Times New Roman" w:hint="eastAsia"/>
          <w:sz w:val="30"/>
          <w:szCs w:val="30"/>
        </w:rPr>
        <w:t>征求意见</w:t>
      </w:r>
      <w:r w:rsidRPr="003E799D">
        <w:rPr>
          <w:rFonts w:ascii="仿宋" w:eastAsia="仿宋" w:hAnsi="仿宋" w:cs="Times New Roman" w:hint="eastAsia"/>
          <w:sz w:val="30"/>
          <w:szCs w:val="30"/>
        </w:rPr>
        <w:t>稿。</w:t>
      </w:r>
    </w:p>
    <w:p w14:paraId="1563D71C" w14:textId="77777777" w:rsidR="00DC3D53" w:rsidRPr="003E799D" w:rsidRDefault="00DC3D53" w:rsidP="00DC3D53">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1.4 主要起草人及分工</w:t>
      </w:r>
    </w:p>
    <w:tbl>
      <w:tblPr>
        <w:tblStyle w:val="ad"/>
        <w:tblW w:w="8217" w:type="dxa"/>
        <w:tblLook w:val="04A0" w:firstRow="1" w:lastRow="0" w:firstColumn="1" w:lastColumn="0" w:noHBand="0" w:noVBand="1"/>
      </w:tblPr>
      <w:tblGrid>
        <w:gridCol w:w="1555"/>
        <w:gridCol w:w="3543"/>
        <w:gridCol w:w="3119"/>
      </w:tblGrid>
      <w:tr w:rsidR="003E799D" w:rsidRPr="003E799D" w14:paraId="21CA459C" w14:textId="77777777" w:rsidTr="003E799D">
        <w:tc>
          <w:tcPr>
            <w:tcW w:w="1555" w:type="dxa"/>
          </w:tcPr>
          <w:p w14:paraId="77C21F79" w14:textId="2C6AB413"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t>人员姓名</w:t>
            </w:r>
          </w:p>
        </w:tc>
        <w:tc>
          <w:tcPr>
            <w:tcW w:w="3543" w:type="dxa"/>
          </w:tcPr>
          <w:p w14:paraId="32401ACC" w14:textId="50E09361"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单位</w:t>
            </w:r>
          </w:p>
        </w:tc>
        <w:tc>
          <w:tcPr>
            <w:tcW w:w="3119" w:type="dxa"/>
          </w:tcPr>
          <w:p w14:paraId="1A67F90E" w14:textId="77777777"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分工任务</w:t>
            </w:r>
          </w:p>
        </w:tc>
      </w:tr>
      <w:tr w:rsidR="003E799D" w:rsidRPr="003E799D" w14:paraId="76C2332F" w14:textId="77777777" w:rsidTr="003E799D">
        <w:tc>
          <w:tcPr>
            <w:tcW w:w="1555" w:type="dxa"/>
          </w:tcPr>
          <w:p w14:paraId="0AFE4733" w14:textId="148B16F8"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lastRenderedPageBreak/>
              <w:t>邵长伟</w:t>
            </w:r>
          </w:p>
        </w:tc>
        <w:tc>
          <w:tcPr>
            <w:tcW w:w="3543" w:type="dxa"/>
          </w:tcPr>
          <w:p w14:paraId="67DD3C00" w14:textId="7D951E2F"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中国水产科学研究院黄海水产研究所</w:t>
            </w:r>
          </w:p>
        </w:tc>
        <w:tc>
          <w:tcPr>
            <w:tcW w:w="3119" w:type="dxa"/>
          </w:tcPr>
          <w:p w14:paraId="7E21EE5C" w14:textId="43E7CC1F"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负责标准的总体设计起草、征求意见及修改</w:t>
            </w:r>
          </w:p>
        </w:tc>
      </w:tr>
      <w:tr w:rsidR="003E799D" w:rsidRPr="003E799D" w14:paraId="25CAB32A" w14:textId="77777777" w:rsidTr="003E799D">
        <w:tc>
          <w:tcPr>
            <w:tcW w:w="1555" w:type="dxa"/>
          </w:tcPr>
          <w:p w14:paraId="4DC515B0" w14:textId="36FCE84F"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t>曹绪文</w:t>
            </w:r>
          </w:p>
        </w:tc>
        <w:tc>
          <w:tcPr>
            <w:tcW w:w="3543" w:type="dxa"/>
          </w:tcPr>
          <w:p w14:paraId="13328458" w14:textId="00278C81"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中国水产科学研究院黄海水产研究所</w:t>
            </w:r>
          </w:p>
        </w:tc>
        <w:tc>
          <w:tcPr>
            <w:tcW w:w="3119" w:type="dxa"/>
          </w:tcPr>
          <w:p w14:paraId="255AC1D4" w14:textId="77777777"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负责调查研究、标准起草和修改工作</w:t>
            </w:r>
          </w:p>
        </w:tc>
      </w:tr>
      <w:tr w:rsidR="003E799D" w:rsidRPr="003E799D" w14:paraId="7C6E128E" w14:textId="77777777" w:rsidTr="003E799D">
        <w:tc>
          <w:tcPr>
            <w:tcW w:w="1555" w:type="dxa"/>
          </w:tcPr>
          <w:p w14:paraId="05BD1A5E" w14:textId="1F68EBBA"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t>张晏铭</w:t>
            </w:r>
          </w:p>
        </w:tc>
        <w:tc>
          <w:tcPr>
            <w:tcW w:w="3543" w:type="dxa"/>
          </w:tcPr>
          <w:p w14:paraId="6C48213B" w14:textId="7C3BD070"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中国水产科学研究院黄海水产研究所</w:t>
            </w:r>
          </w:p>
        </w:tc>
        <w:tc>
          <w:tcPr>
            <w:tcW w:w="3119" w:type="dxa"/>
          </w:tcPr>
          <w:p w14:paraId="10D2A76F" w14:textId="7C37D2B2"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参与调查研究、标准起草和修改工作</w:t>
            </w:r>
          </w:p>
        </w:tc>
      </w:tr>
      <w:tr w:rsidR="003E799D" w:rsidRPr="003E799D" w14:paraId="41C33D8E" w14:textId="77777777" w:rsidTr="003E799D">
        <w:tc>
          <w:tcPr>
            <w:tcW w:w="1555" w:type="dxa"/>
          </w:tcPr>
          <w:p w14:paraId="6F505297" w14:textId="17280DEC"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t>董才超</w:t>
            </w:r>
          </w:p>
        </w:tc>
        <w:tc>
          <w:tcPr>
            <w:tcW w:w="3543" w:type="dxa"/>
          </w:tcPr>
          <w:p w14:paraId="25CACB7F" w14:textId="461C62C8"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中国水产科学研究院黄海水产研究所</w:t>
            </w:r>
          </w:p>
        </w:tc>
        <w:tc>
          <w:tcPr>
            <w:tcW w:w="3119" w:type="dxa"/>
          </w:tcPr>
          <w:p w14:paraId="07938789" w14:textId="4D8B5288"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参与调查研究、标准起草和修改工作</w:t>
            </w:r>
          </w:p>
        </w:tc>
      </w:tr>
      <w:tr w:rsidR="003E799D" w:rsidRPr="003E799D" w14:paraId="30854A33" w14:textId="77777777" w:rsidTr="003E799D">
        <w:tc>
          <w:tcPr>
            <w:tcW w:w="1555" w:type="dxa"/>
          </w:tcPr>
          <w:p w14:paraId="2016C07E" w14:textId="76AAD7EB"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t>刘宇岩</w:t>
            </w:r>
          </w:p>
        </w:tc>
        <w:tc>
          <w:tcPr>
            <w:tcW w:w="3543" w:type="dxa"/>
          </w:tcPr>
          <w:p w14:paraId="7A1D3F8F" w14:textId="744EEC5D"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中国水产科学研究院黄海水产研究所</w:t>
            </w:r>
          </w:p>
        </w:tc>
        <w:tc>
          <w:tcPr>
            <w:tcW w:w="3119" w:type="dxa"/>
          </w:tcPr>
          <w:p w14:paraId="09377B63" w14:textId="56AF56A9"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参与调查研究、标准讨论和修改工作</w:t>
            </w:r>
          </w:p>
        </w:tc>
      </w:tr>
      <w:tr w:rsidR="003E799D" w:rsidRPr="003E799D" w14:paraId="1FD10FA2" w14:textId="77777777" w:rsidTr="003E799D">
        <w:tc>
          <w:tcPr>
            <w:tcW w:w="1555" w:type="dxa"/>
          </w:tcPr>
          <w:p w14:paraId="675ADB1B" w14:textId="132A53A0"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t>马腾</w:t>
            </w:r>
          </w:p>
        </w:tc>
        <w:tc>
          <w:tcPr>
            <w:tcW w:w="3543" w:type="dxa"/>
          </w:tcPr>
          <w:p w14:paraId="680E6612" w14:textId="1E807109"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日照市海洋与渔业研究院</w:t>
            </w:r>
          </w:p>
        </w:tc>
        <w:tc>
          <w:tcPr>
            <w:tcW w:w="3119" w:type="dxa"/>
          </w:tcPr>
          <w:p w14:paraId="3252714B" w14:textId="18682285"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参与调查研究、标准讨论和修改工作</w:t>
            </w:r>
          </w:p>
        </w:tc>
      </w:tr>
      <w:tr w:rsidR="003E799D" w:rsidRPr="003E799D" w14:paraId="08CFD569" w14:textId="77777777" w:rsidTr="003E799D">
        <w:tc>
          <w:tcPr>
            <w:tcW w:w="1555" w:type="dxa"/>
          </w:tcPr>
          <w:p w14:paraId="11E14F41" w14:textId="59D6E156"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t>李媛媛</w:t>
            </w:r>
          </w:p>
        </w:tc>
        <w:tc>
          <w:tcPr>
            <w:tcW w:w="3543" w:type="dxa"/>
          </w:tcPr>
          <w:p w14:paraId="4BD1F2FF" w14:textId="1C039288"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日照市海洋与渔业研究院</w:t>
            </w:r>
          </w:p>
        </w:tc>
        <w:tc>
          <w:tcPr>
            <w:tcW w:w="3119" w:type="dxa"/>
          </w:tcPr>
          <w:p w14:paraId="2924EE1F" w14:textId="27AEA097"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参与调查研究、标准讨论和修改工作</w:t>
            </w:r>
          </w:p>
        </w:tc>
      </w:tr>
      <w:tr w:rsidR="003E799D" w:rsidRPr="003E799D" w14:paraId="7307E444" w14:textId="77777777" w:rsidTr="003E799D">
        <w:tc>
          <w:tcPr>
            <w:tcW w:w="1555" w:type="dxa"/>
          </w:tcPr>
          <w:p w14:paraId="1B877D64" w14:textId="238F93A2" w:rsidR="003E799D" w:rsidRPr="003E799D" w:rsidRDefault="003E799D" w:rsidP="003E799D">
            <w:pPr>
              <w:widowControl/>
              <w:rPr>
                <w:rFonts w:ascii="仿宋" w:eastAsia="仿宋" w:hAnsi="仿宋" w:cs="Times New Roman" w:hint="eastAsia"/>
                <w:sz w:val="30"/>
                <w:szCs w:val="30"/>
              </w:rPr>
            </w:pPr>
            <w:proofErr w:type="gramStart"/>
            <w:r w:rsidRPr="003E799D">
              <w:rPr>
                <w:rFonts w:ascii="仿宋" w:eastAsia="仿宋" w:hAnsi="仿宋" w:cs="Times New Roman" w:hint="eastAsia"/>
                <w:sz w:val="30"/>
                <w:szCs w:val="30"/>
              </w:rPr>
              <w:t>牛赐桐</w:t>
            </w:r>
            <w:proofErr w:type="gramEnd"/>
          </w:p>
        </w:tc>
        <w:tc>
          <w:tcPr>
            <w:tcW w:w="3543" w:type="dxa"/>
          </w:tcPr>
          <w:p w14:paraId="2A3501EA" w14:textId="732C42F2"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日照市海洋发展局</w:t>
            </w:r>
          </w:p>
        </w:tc>
        <w:tc>
          <w:tcPr>
            <w:tcW w:w="3119" w:type="dxa"/>
          </w:tcPr>
          <w:p w14:paraId="1CC60058" w14:textId="208F11AE"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参与调查研究、标准讨论和修改工作</w:t>
            </w:r>
          </w:p>
        </w:tc>
      </w:tr>
      <w:tr w:rsidR="003E799D" w:rsidRPr="003E799D" w14:paraId="35D8B4D2" w14:textId="77777777" w:rsidTr="003E799D">
        <w:tc>
          <w:tcPr>
            <w:tcW w:w="1555" w:type="dxa"/>
          </w:tcPr>
          <w:p w14:paraId="770F71D1" w14:textId="561F7D33"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t>韩见军</w:t>
            </w:r>
          </w:p>
        </w:tc>
        <w:tc>
          <w:tcPr>
            <w:tcW w:w="3543" w:type="dxa"/>
          </w:tcPr>
          <w:p w14:paraId="44B787B8" w14:textId="233885DA" w:rsidR="003E799D" w:rsidRPr="003E799D" w:rsidRDefault="003E799D" w:rsidP="003E799D">
            <w:pPr>
              <w:widowControl/>
              <w:rPr>
                <w:rFonts w:ascii="仿宋" w:eastAsia="仿宋" w:hAnsi="仿宋" w:cs="Times New Roman"/>
                <w:sz w:val="30"/>
                <w:szCs w:val="30"/>
              </w:rPr>
            </w:pPr>
            <w:proofErr w:type="gramStart"/>
            <w:r w:rsidRPr="003E799D">
              <w:rPr>
                <w:rFonts w:ascii="仿宋" w:eastAsia="仿宋" w:hAnsi="仿宋" w:cs="Times New Roman" w:hint="eastAsia"/>
                <w:sz w:val="30"/>
                <w:szCs w:val="30"/>
              </w:rPr>
              <w:t>日照天旺</w:t>
            </w:r>
            <w:proofErr w:type="gramEnd"/>
            <w:r w:rsidRPr="003E799D">
              <w:rPr>
                <w:rFonts w:ascii="仿宋" w:eastAsia="仿宋" w:hAnsi="仿宋" w:cs="Times New Roman" w:hint="eastAsia"/>
                <w:sz w:val="30"/>
                <w:szCs w:val="30"/>
              </w:rPr>
              <w:t>水产有限公司</w:t>
            </w:r>
          </w:p>
        </w:tc>
        <w:tc>
          <w:tcPr>
            <w:tcW w:w="3119" w:type="dxa"/>
          </w:tcPr>
          <w:p w14:paraId="2323F773" w14:textId="213E6AFB"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参与调查研究、标准讨论和修改工作</w:t>
            </w:r>
          </w:p>
        </w:tc>
      </w:tr>
      <w:tr w:rsidR="003E799D" w:rsidRPr="003E799D" w14:paraId="0262720D" w14:textId="77777777" w:rsidTr="003E799D">
        <w:tc>
          <w:tcPr>
            <w:tcW w:w="1555" w:type="dxa"/>
          </w:tcPr>
          <w:p w14:paraId="3D4C191A" w14:textId="1112F515"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t>张伟</w:t>
            </w:r>
          </w:p>
        </w:tc>
        <w:tc>
          <w:tcPr>
            <w:tcW w:w="3543" w:type="dxa"/>
          </w:tcPr>
          <w:p w14:paraId="69EE13CA" w14:textId="58710E3E"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山东瀚海海洋科技有限公司</w:t>
            </w:r>
          </w:p>
        </w:tc>
        <w:tc>
          <w:tcPr>
            <w:tcW w:w="3119" w:type="dxa"/>
          </w:tcPr>
          <w:p w14:paraId="02834E60" w14:textId="6613835F"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参与调查研究、标准讨论和修改工作</w:t>
            </w:r>
          </w:p>
        </w:tc>
      </w:tr>
      <w:tr w:rsidR="003E799D" w:rsidRPr="003E799D" w14:paraId="58CCFE86" w14:textId="77777777" w:rsidTr="003E799D">
        <w:tc>
          <w:tcPr>
            <w:tcW w:w="1555" w:type="dxa"/>
          </w:tcPr>
          <w:p w14:paraId="5F6BCC57" w14:textId="1F50DB28"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t>王娜</w:t>
            </w:r>
          </w:p>
        </w:tc>
        <w:tc>
          <w:tcPr>
            <w:tcW w:w="3543" w:type="dxa"/>
          </w:tcPr>
          <w:p w14:paraId="03D3AE03" w14:textId="17D99977" w:rsidR="003E799D" w:rsidRPr="003E799D" w:rsidRDefault="003E799D" w:rsidP="003E799D">
            <w:pPr>
              <w:widowControl/>
              <w:rPr>
                <w:rFonts w:ascii="仿宋" w:eastAsia="仿宋" w:hAnsi="仿宋" w:cs="Times New Roman"/>
                <w:sz w:val="30"/>
                <w:szCs w:val="30"/>
              </w:rPr>
            </w:pPr>
            <w:proofErr w:type="gramStart"/>
            <w:r w:rsidRPr="003E799D">
              <w:rPr>
                <w:rFonts w:ascii="仿宋" w:eastAsia="仿宋" w:hAnsi="仿宋" w:cs="Times New Roman" w:hint="eastAsia"/>
                <w:sz w:val="30"/>
                <w:szCs w:val="30"/>
              </w:rPr>
              <w:t>日照泓宇海洋</w:t>
            </w:r>
            <w:proofErr w:type="gramEnd"/>
            <w:r w:rsidRPr="003E799D">
              <w:rPr>
                <w:rFonts w:ascii="仿宋" w:eastAsia="仿宋" w:hAnsi="仿宋" w:cs="Times New Roman" w:hint="eastAsia"/>
                <w:sz w:val="30"/>
                <w:szCs w:val="30"/>
              </w:rPr>
              <w:t>发展有限公司</w:t>
            </w:r>
          </w:p>
        </w:tc>
        <w:tc>
          <w:tcPr>
            <w:tcW w:w="3119" w:type="dxa"/>
          </w:tcPr>
          <w:p w14:paraId="7B7F2C22" w14:textId="217384CE"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参与调查研究、标准讨论和修改工作</w:t>
            </w:r>
          </w:p>
        </w:tc>
      </w:tr>
      <w:tr w:rsidR="003E799D" w:rsidRPr="003E799D" w14:paraId="3B7B2805" w14:textId="77777777" w:rsidTr="003E799D">
        <w:tc>
          <w:tcPr>
            <w:tcW w:w="1555" w:type="dxa"/>
          </w:tcPr>
          <w:p w14:paraId="045BFD37" w14:textId="7BF44DAB" w:rsidR="003E799D" w:rsidRPr="003E799D" w:rsidRDefault="003E799D" w:rsidP="003E799D">
            <w:pPr>
              <w:widowControl/>
              <w:rPr>
                <w:rFonts w:ascii="仿宋" w:eastAsia="仿宋" w:hAnsi="仿宋" w:cs="Times New Roman" w:hint="eastAsia"/>
                <w:sz w:val="30"/>
                <w:szCs w:val="30"/>
              </w:rPr>
            </w:pPr>
            <w:r w:rsidRPr="003E799D">
              <w:rPr>
                <w:rFonts w:ascii="仿宋" w:eastAsia="仿宋" w:hAnsi="仿宋" w:cs="Times New Roman" w:hint="eastAsia"/>
                <w:sz w:val="30"/>
                <w:szCs w:val="30"/>
              </w:rPr>
              <w:lastRenderedPageBreak/>
              <w:t>李红</w:t>
            </w:r>
          </w:p>
        </w:tc>
        <w:tc>
          <w:tcPr>
            <w:tcW w:w="3543" w:type="dxa"/>
          </w:tcPr>
          <w:p w14:paraId="325C326C" w14:textId="0685002D"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山东万泽丰海洋开发集团有限公司</w:t>
            </w:r>
          </w:p>
        </w:tc>
        <w:tc>
          <w:tcPr>
            <w:tcW w:w="3119" w:type="dxa"/>
          </w:tcPr>
          <w:p w14:paraId="2B2B6980" w14:textId="65988259" w:rsidR="003E799D" w:rsidRPr="003E799D" w:rsidRDefault="003E799D" w:rsidP="003E799D">
            <w:pPr>
              <w:widowControl/>
              <w:rPr>
                <w:rFonts w:ascii="仿宋" w:eastAsia="仿宋" w:hAnsi="仿宋" w:cs="Times New Roman"/>
                <w:sz w:val="30"/>
                <w:szCs w:val="30"/>
              </w:rPr>
            </w:pPr>
            <w:r w:rsidRPr="003E799D">
              <w:rPr>
                <w:rFonts w:ascii="仿宋" w:eastAsia="仿宋" w:hAnsi="仿宋" w:cs="Times New Roman" w:hint="eastAsia"/>
                <w:sz w:val="30"/>
                <w:szCs w:val="30"/>
              </w:rPr>
              <w:t>参与调查研究、标准讨论和修改工作</w:t>
            </w:r>
          </w:p>
        </w:tc>
      </w:tr>
    </w:tbl>
    <w:p w14:paraId="5FF7C1B5" w14:textId="77777777" w:rsidR="00DC3D53" w:rsidRPr="003E799D" w:rsidRDefault="00DC3D53" w:rsidP="00BF66B6">
      <w:pPr>
        <w:widowControl/>
        <w:ind w:firstLineChars="200" w:firstLine="600"/>
        <w:rPr>
          <w:rFonts w:ascii="仿宋" w:eastAsia="仿宋" w:hAnsi="仿宋" w:cs="Times New Roman"/>
          <w:sz w:val="30"/>
          <w:szCs w:val="30"/>
        </w:rPr>
      </w:pPr>
    </w:p>
    <w:p w14:paraId="0226ED0F" w14:textId="77777777" w:rsidR="00DA0B16" w:rsidRPr="003E799D" w:rsidRDefault="00DA0B16"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2.团体标准编制原则、主要内容及其确定依据，修订</w:t>
      </w:r>
      <w:r w:rsidRPr="003E799D">
        <w:rPr>
          <w:rFonts w:ascii="仿宋" w:eastAsia="仿宋" w:hAnsi="仿宋" w:cs="Times New Roman" w:hint="eastAsia"/>
          <w:b/>
          <w:bCs/>
          <w:sz w:val="30"/>
          <w:szCs w:val="30"/>
        </w:rPr>
        <w:t>团体</w:t>
      </w:r>
      <w:r w:rsidRPr="003E799D">
        <w:rPr>
          <w:rFonts w:ascii="仿宋" w:eastAsia="仿宋" w:hAnsi="仿宋" w:cs="Times New Roman"/>
          <w:b/>
          <w:bCs/>
          <w:sz w:val="30"/>
          <w:szCs w:val="30"/>
        </w:rPr>
        <w:t>标准时，还包括修订前后技术内容的对比；</w:t>
      </w:r>
    </w:p>
    <w:p w14:paraId="46E2AF31" w14:textId="77777777"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2.1 编制原则</w:t>
      </w:r>
    </w:p>
    <w:p w14:paraId="0167C4F2" w14:textId="77777777" w:rsidR="00612917" w:rsidRPr="003E799D" w:rsidRDefault="00612917" w:rsidP="00612917">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本标准的编制遵循以下原则：</w:t>
      </w:r>
    </w:p>
    <w:p w14:paraId="04FB18BD" w14:textId="77777777"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2.1.1 科学性原则</w:t>
      </w:r>
    </w:p>
    <w:p w14:paraId="2FF0AD34" w14:textId="5B0C6E01" w:rsidR="00612917" w:rsidRPr="003E799D" w:rsidRDefault="00612917" w:rsidP="00612917">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以鱼类发育生物学、遗传育种学、水产养殖学等理论为基础，结合海水</w:t>
      </w:r>
      <w:r w:rsidR="00AB1A0A" w:rsidRPr="003E799D">
        <w:rPr>
          <w:rFonts w:ascii="仿宋" w:eastAsia="仿宋" w:hAnsi="仿宋" w:cs="Times New Roman" w:hint="eastAsia"/>
          <w:sz w:val="30"/>
          <w:szCs w:val="30"/>
        </w:rPr>
        <w:t>养殖虹鳟</w:t>
      </w:r>
      <w:r w:rsidRPr="003E799D">
        <w:rPr>
          <w:rFonts w:ascii="仿宋" w:eastAsia="仿宋" w:hAnsi="仿宋" w:cs="Times New Roman"/>
          <w:sz w:val="30"/>
          <w:szCs w:val="30"/>
        </w:rPr>
        <w:t>的生物学特性和海水养殖环境特点，</w:t>
      </w:r>
      <w:proofErr w:type="gramStart"/>
      <w:r w:rsidRPr="003E799D">
        <w:rPr>
          <w:rFonts w:ascii="仿宋" w:eastAsia="仿宋" w:hAnsi="仿宋" w:cs="Times New Roman"/>
          <w:sz w:val="30"/>
          <w:szCs w:val="30"/>
        </w:rPr>
        <w:t>科学设</w:t>
      </w:r>
      <w:proofErr w:type="gramEnd"/>
      <w:r w:rsidRPr="003E799D">
        <w:rPr>
          <w:rFonts w:ascii="仿宋" w:eastAsia="仿宋" w:hAnsi="仿宋" w:cs="Times New Roman"/>
          <w:sz w:val="30"/>
          <w:szCs w:val="30"/>
        </w:rPr>
        <w:t>定亲鱼培育、人工繁殖、孵化、苗种培育</w:t>
      </w:r>
      <w:r w:rsidR="00234955" w:rsidRPr="003E799D">
        <w:rPr>
          <w:rFonts w:ascii="仿宋" w:eastAsia="仿宋" w:hAnsi="仿宋" w:cs="Times New Roman" w:hint="eastAsia"/>
          <w:sz w:val="30"/>
          <w:szCs w:val="30"/>
        </w:rPr>
        <w:t>、海水驯化</w:t>
      </w:r>
      <w:r w:rsidRPr="003E799D">
        <w:rPr>
          <w:rFonts w:ascii="仿宋" w:eastAsia="仿宋" w:hAnsi="仿宋" w:cs="Times New Roman"/>
          <w:sz w:val="30"/>
          <w:szCs w:val="30"/>
        </w:rPr>
        <w:t>等各环节的技术参数。关键指标（如水温、溶解氧、积温等）基于实验验证和生产实践数据，确保标准内容的科学可靠性。</w:t>
      </w:r>
    </w:p>
    <w:p w14:paraId="3F317F1D" w14:textId="77777777"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2.1.2 先进性原则</w:t>
      </w:r>
    </w:p>
    <w:p w14:paraId="68E64034" w14:textId="3910583A" w:rsidR="00612917" w:rsidRPr="003E799D" w:rsidRDefault="00612917" w:rsidP="00612917">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充分吸收国内外</w:t>
      </w:r>
      <w:r w:rsidR="00AB1A0A" w:rsidRPr="003E799D">
        <w:rPr>
          <w:rFonts w:ascii="仿宋" w:eastAsia="仿宋" w:hAnsi="仿宋" w:cs="Times New Roman" w:hint="eastAsia"/>
          <w:sz w:val="30"/>
          <w:szCs w:val="30"/>
        </w:rPr>
        <w:t>虹鳟</w:t>
      </w:r>
      <w:r w:rsidRPr="003E799D">
        <w:rPr>
          <w:rFonts w:ascii="仿宋" w:eastAsia="仿宋" w:hAnsi="仿宋" w:cs="Times New Roman"/>
          <w:sz w:val="30"/>
          <w:szCs w:val="30"/>
        </w:rPr>
        <w:t>苗种繁育</w:t>
      </w:r>
      <w:r w:rsidR="00234955" w:rsidRPr="003E799D">
        <w:rPr>
          <w:rFonts w:ascii="仿宋" w:eastAsia="仿宋" w:hAnsi="仿宋" w:cs="Times New Roman" w:hint="eastAsia"/>
          <w:sz w:val="30"/>
          <w:szCs w:val="30"/>
        </w:rPr>
        <w:t>领域</w:t>
      </w:r>
      <w:r w:rsidRPr="003E799D">
        <w:rPr>
          <w:rFonts w:ascii="仿宋" w:eastAsia="仿宋" w:hAnsi="仿宋" w:cs="Times New Roman"/>
          <w:sz w:val="30"/>
          <w:szCs w:val="30"/>
        </w:rPr>
        <w:t>的最新研究成果和技术进展，体现标准的前瞻性和引领性。</w:t>
      </w:r>
    </w:p>
    <w:p w14:paraId="643A0A1E" w14:textId="77777777"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2.1.3 可操作性原则</w:t>
      </w:r>
    </w:p>
    <w:p w14:paraId="21A30B13" w14:textId="6A5F96F1" w:rsidR="00612917" w:rsidRPr="003E799D" w:rsidRDefault="00612917" w:rsidP="00612917">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标准内容紧密结合我国</w:t>
      </w:r>
      <w:r w:rsidR="00AB1A0A" w:rsidRPr="003E799D">
        <w:rPr>
          <w:rFonts w:ascii="仿宋" w:eastAsia="仿宋" w:hAnsi="仿宋" w:cs="Times New Roman"/>
          <w:sz w:val="30"/>
          <w:szCs w:val="30"/>
        </w:rPr>
        <w:t>海水</w:t>
      </w:r>
      <w:r w:rsidR="00AB1A0A" w:rsidRPr="003E799D">
        <w:rPr>
          <w:rFonts w:ascii="仿宋" w:eastAsia="仿宋" w:hAnsi="仿宋" w:cs="Times New Roman" w:hint="eastAsia"/>
          <w:sz w:val="30"/>
          <w:szCs w:val="30"/>
        </w:rPr>
        <w:t>养殖虹鳟</w:t>
      </w:r>
      <w:r w:rsidRPr="003E799D">
        <w:rPr>
          <w:rFonts w:ascii="仿宋" w:eastAsia="仿宋" w:hAnsi="仿宋" w:cs="Times New Roman"/>
          <w:sz w:val="30"/>
          <w:szCs w:val="30"/>
        </w:rPr>
        <w:t>苗种繁育的生产实际，技术参数具体明确，操作步骤清晰易懂，便于生产企业直接应用。同时，规定了生产记录与档案管理要求，强化可追溯性。</w:t>
      </w:r>
    </w:p>
    <w:p w14:paraId="06EC9A25" w14:textId="77777777"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2.1.4 协调性原则</w:t>
      </w:r>
    </w:p>
    <w:p w14:paraId="3DE2206F" w14:textId="73F7A2D8" w:rsidR="00612917" w:rsidRPr="003E799D" w:rsidRDefault="00612917" w:rsidP="00612917">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lastRenderedPageBreak/>
        <w:t>本标准与现行国家、行业标准相协调，引用了GB 11607《渔业水质标准》、</w:t>
      </w:r>
      <w:r w:rsidR="00874E4F" w:rsidRPr="003E799D">
        <w:rPr>
          <w:rFonts w:ascii="仿宋" w:eastAsia="仿宋" w:hAnsi="仿宋" w:cs="Times New Roman" w:hint="eastAsia"/>
          <w:sz w:val="30"/>
          <w:szCs w:val="30"/>
        </w:rPr>
        <w:t>GB 13078《饲料卫生标准</w:t>
      </w:r>
      <w:r w:rsidR="00234955" w:rsidRPr="003E799D">
        <w:rPr>
          <w:rFonts w:ascii="仿宋" w:eastAsia="仿宋" w:hAnsi="仿宋" w:cs="Times New Roman" w:hint="eastAsia"/>
          <w:sz w:val="30"/>
          <w:szCs w:val="30"/>
        </w:rPr>
        <w:t>》</w:t>
      </w:r>
      <w:r w:rsidRPr="003E799D">
        <w:rPr>
          <w:rFonts w:ascii="仿宋" w:eastAsia="仿宋" w:hAnsi="仿宋" w:cs="Times New Roman"/>
          <w:sz w:val="30"/>
          <w:szCs w:val="30"/>
        </w:rPr>
        <w:t>等标准，确保技术体系的一致性和兼容性。</w:t>
      </w:r>
    </w:p>
    <w:p w14:paraId="2703157F" w14:textId="77777777"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2.1.5 绿色安全原则</w:t>
      </w:r>
    </w:p>
    <w:p w14:paraId="3C5C7471" w14:textId="2F35658A" w:rsidR="00612917" w:rsidRPr="003E799D" w:rsidRDefault="00612917" w:rsidP="00612917">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强调病害防控以防为主、药物使用遵循休药期制度，倡导环境友好型生产模式。要求水源无污染、设施分区管理、消毒规范，保障苗种质量安全与生态环境安全。</w:t>
      </w:r>
    </w:p>
    <w:p w14:paraId="41EBDB95" w14:textId="77777777"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2.2 主要技术内容及其确定依据</w:t>
      </w:r>
    </w:p>
    <w:p w14:paraId="1053B661" w14:textId="77B3F56D" w:rsidR="00612917" w:rsidRPr="003E799D" w:rsidRDefault="00612917" w:rsidP="00612917">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本标准</w:t>
      </w:r>
      <w:r w:rsidR="00AA6725" w:rsidRPr="003E799D">
        <w:rPr>
          <w:rFonts w:ascii="仿宋" w:eastAsia="仿宋" w:hAnsi="仿宋" w:cs="Times New Roman" w:hint="eastAsia"/>
          <w:sz w:val="30"/>
          <w:szCs w:val="30"/>
        </w:rPr>
        <w:t>规定了海水养殖虹鳟苗种繁育的环境条件与设施、亲鱼培育、人工繁殖、孵化、苗种培育、海水驯化、病害防控及生产记录等全链条技术要求。各主要条款的确定依据如下：</w:t>
      </w:r>
    </w:p>
    <w:p w14:paraId="030A66B4" w14:textId="77777777" w:rsidR="00DE21CD" w:rsidRPr="003E799D" w:rsidRDefault="00DE21CD" w:rsidP="00DE21CD">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2.2.1 术语和定义（第3章）</w:t>
      </w:r>
    </w:p>
    <w:p w14:paraId="4112B087" w14:textId="7410707E" w:rsidR="00DE21CD" w:rsidRPr="003E799D" w:rsidRDefault="00DE21CD" w:rsidP="00DE21CD">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本标准第3章界定了</w:t>
      </w:r>
      <w:r w:rsidR="00E3391C" w:rsidRPr="003E799D">
        <w:rPr>
          <w:rFonts w:ascii="仿宋" w:eastAsia="仿宋" w:hAnsi="仿宋" w:cs="Times New Roman" w:hint="eastAsia"/>
          <w:sz w:val="30"/>
          <w:szCs w:val="30"/>
        </w:rPr>
        <w:t>4</w:t>
      </w:r>
      <w:r w:rsidRPr="003E799D">
        <w:rPr>
          <w:rFonts w:ascii="仿宋" w:eastAsia="仿宋" w:hAnsi="仿宋" w:cs="Times New Roman"/>
          <w:sz w:val="30"/>
          <w:szCs w:val="30"/>
        </w:rPr>
        <w:t>个术语，分别为“海水养殖虹鳟”“积温”“发眼卵”“海水驯化”。定义这些术语的原因如下：</w:t>
      </w:r>
    </w:p>
    <w:p w14:paraId="3D6CE5B4" w14:textId="0C789C17" w:rsidR="00854921" w:rsidRPr="003E799D" w:rsidRDefault="00854921" w:rsidP="00976797">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（1）海水养殖虹鳟</w:t>
      </w:r>
      <w:r w:rsidRPr="003E799D">
        <w:rPr>
          <w:rFonts w:ascii="仿宋" w:eastAsia="仿宋" w:hAnsi="仿宋" w:cs="Times New Roman" w:hint="eastAsia"/>
          <w:sz w:val="30"/>
          <w:szCs w:val="30"/>
        </w:rPr>
        <w:t>：</w:t>
      </w:r>
      <w:r w:rsidR="00DE21CD" w:rsidRPr="003E799D">
        <w:rPr>
          <w:rFonts w:ascii="仿宋" w:eastAsia="仿宋" w:hAnsi="仿宋" w:cs="Times New Roman"/>
          <w:sz w:val="30"/>
          <w:szCs w:val="30"/>
        </w:rPr>
        <w:t>虹鳟存在淡水养殖和海水养殖两种模式。为明确标准的适用范围，对“海水养殖虹鳟”</w:t>
      </w:r>
      <w:proofErr w:type="gramStart"/>
      <w:r w:rsidR="00DE21CD" w:rsidRPr="003E799D">
        <w:rPr>
          <w:rFonts w:ascii="仿宋" w:eastAsia="仿宋" w:hAnsi="仿宋" w:cs="Times New Roman"/>
          <w:sz w:val="30"/>
          <w:szCs w:val="30"/>
        </w:rPr>
        <w:t>作出</w:t>
      </w:r>
      <w:proofErr w:type="gramEnd"/>
      <w:r w:rsidR="00DE21CD" w:rsidRPr="003E799D">
        <w:rPr>
          <w:rFonts w:ascii="仿宋" w:eastAsia="仿宋" w:hAnsi="仿宋" w:cs="Times New Roman"/>
          <w:sz w:val="30"/>
          <w:szCs w:val="30"/>
        </w:rPr>
        <w:t>界定，即指在海水环境中人工养殖的虹鳟及其选育品系。</w:t>
      </w:r>
    </w:p>
    <w:p w14:paraId="66D18E40" w14:textId="44C9ED8E" w:rsidR="00DE21CD" w:rsidRPr="003E799D" w:rsidRDefault="00DE21CD" w:rsidP="00E3391C">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（2）积温</w:t>
      </w:r>
      <w:r w:rsidR="00976797" w:rsidRPr="003E799D">
        <w:rPr>
          <w:rFonts w:ascii="仿宋" w:eastAsia="仿宋" w:hAnsi="仿宋" w:cs="Times New Roman" w:hint="eastAsia"/>
          <w:b/>
          <w:bCs/>
          <w:sz w:val="30"/>
          <w:szCs w:val="30"/>
        </w:rPr>
        <w:t>：</w:t>
      </w:r>
      <w:r w:rsidRPr="003E799D">
        <w:rPr>
          <w:rFonts w:ascii="仿宋" w:eastAsia="仿宋" w:hAnsi="仿宋" w:cs="Times New Roman"/>
          <w:sz w:val="30"/>
          <w:szCs w:val="30"/>
        </w:rPr>
        <w:t>在虹鳟受精卵孵化管理过程中，胚胎发育阶段通常以受精后累积的温度单位（℃·d）来衡量，而非单纯依赖日历天数（因水温不同会导致发育速度差异）。本标准在孵化敏</w:t>
      </w:r>
      <w:r w:rsidRPr="003E799D">
        <w:rPr>
          <w:rFonts w:ascii="仿宋" w:eastAsia="仿宋" w:hAnsi="仿宋" w:cs="Times New Roman"/>
          <w:sz w:val="30"/>
          <w:szCs w:val="30"/>
        </w:rPr>
        <w:lastRenderedPageBreak/>
        <w:t>感期管理条款中使用了“积温”这一指标，因此需要在本章中明确定义，以指导生产人员准确掌握操作时机。</w:t>
      </w:r>
    </w:p>
    <w:p w14:paraId="104B1375" w14:textId="70A85360" w:rsidR="00DE21CD" w:rsidRPr="003E799D" w:rsidRDefault="00DE21CD" w:rsidP="00DE21CD">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w:t>
      </w:r>
      <w:r w:rsidR="00E3391C" w:rsidRPr="003E799D">
        <w:rPr>
          <w:rFonts w:ascii="仿宋" w:eastAsia="仿宋" w:hAnsi="仿宋" w:cs="Times New Roman" w:hint="eastAsia"/>
          <w:b/>
          <w:bCs/>
          <w:sz w:val="30"/>
          <w:szCs w:val="30"/>
        </w:rPr>
        <w:t>3</w:t>
      </w:r>
      <w:r w:rsidRPr="003E799D">
        <w:rPr>
          <w:rFonts w:ascii="仿宋" w:eastAsia="仿宋" w:hAnsi="仿宋" w:cs="Times New Roman"/>
          <w:b/>
          <w:bCs/>
          <w:sz w:val="30"/>
          <w:szCs w:val="30"/>
        </w:rPr>
        <w:t>）</w:t>
      </w:r>
      <w:proofErr w:type="gramStart"/>
      <w:r w:rsidRPr="003E799D">
        <w:rPr>
          <w:rFonts w:ascii="仿宋" w:eastAsia="仿宋" w:hAnsi="仿宋" w:cs="Times New Roman"/>
          <w:b/>
          <w:bCs/>
          <w:sz w:val="30"/>
          <w:szCs w:val="30"/>
        </w:rPr>
        <w:t>发眼卵</w:t>
      </w:r>
      <w:proofErr w:type="gramEnd"/>
      <w:r w:rsidR="00E02E39" w:rsidRPr="003E799D">
        <w:rPr>
          <w:rFonts w:ascii="仿宋" w:eastAsia="仿宋" w:hAnsi="仿宋" w:cs="Times New Roman" w:hint="eastAsia"/>
          <w:b/>
          <w:bCs/>
          <w:sz w:val="30"/>
          <w:szCs w:val="30"/>
        </w:rPr>
        <w:t>：</w:t>
      </w:r>
      <w:r w:rsidRPr="003E799D">
        <w:rPr>
          <w:rFonts w:ascii="仿宋" w:eastAsia="仿宋" w:hAnsi="仿宋" w:cs="Times New Roman"/>
          <w:sz w:val="30"/>
          <w:szCs w:val="30"/>
        </w:rPr>
        <w:t>“发眼卵”是</w:t>
      </w:r>
      <w:proofErr w:type="gramStart"/>
      <w:r w:rsidRPr="003E799D">
        <w:rPr>
          <w:rFonts w:ascii="仿宋" w:eastAsia="仿宋" w:hAnsi="仿宋" w:cs="Times New Roman"/>
          <w:sz w:val="30"/>
          <w:szCs w:val="30"/>
        </w:rPr>
        <w:t>鲑</w:t>
      </w:r>
      <w:proofErr w:type="gramEnd"/>
      <w:r w:rsidRPr="003E799D">
        <w:rPr>
          <w:rFonts w:ascii="仿宋" w:eastAsia="仿宋" w:hAnsi="仿宋" w:cs="Times New Roman"/>
          <w:sz w:val="30"/>
          <w:szCs w:val="30"/>
        </w:rPr>
        <w:t>鳟鱼类孵化生产中常用的阶段性术语，指受精卵胚胎发育至眼囊和眼点清晰可见的时期。本标准在孵化技术、死</w:t>
      </w:r>
      <w:proofErr w:type="gramStart"/>
      <w:r w:rsidRPr="003E799D">
        <w:rPr>
          <w:rFonts w:ascii="仿宋" w:eastAsia="仿宋" w:hAnsi="仿宋" w:cs="Times New Roman"/>
          <w:sz w:val="30"/>
          <w:szCs w:val="30"/>
        </w:rPr>
        <w:t>卵处理</w:t>
      </w:r>
      <w:proofErr w:type="gramEnd"/>
      <w:r w:rsidRPr="003E799D">
        <w:rPr>
          <w:rFonts w:ascii="仿宋" w:eastAsia="仿宋" w:hAnsi="仿宋" w:cs="Times New Roman"/>
          <w:sz w:val="30"/>
          <w:szCs w:val="30"/>
        </w:rPr>
        <w:t>等条款中提及</w:t>
      </w:r>
      <w:proofErr w:type="gramStart"/>
      <w:r w:rsidRPr="003E799D">
        <w:rPr>
          <w:rFonts w:ascii="仿宋" w:eastAsia="仿宋" w:hAnsi="仿宋" w:cs="Times New Roman"/>
          <w:sz w:val="30"/>
          <w:szCs w:val="30"/>
        </w:rPr>
        <w:t>发眼卵</w:t>
      </w:r>
      <w:proofErr w:type="gramEnd"/>
      <w:r w:rsidRPr="003E799D">
        <w:rPr>
          <w:rFonts w:ascii="仿宋" w:eastAsia="仿宋" w:hAnsi="仿宋" w:cs="Times New Roman"/>
          <w:sz w:val="30"/>
          <w:szCs w:val="30"/>
        </w:rPr>
        <w:t>，定义该术语有助于统一操作节点，避免因理解差异导致管理失误。</w:t>
      </w:r>
    </w:p>
    <w:p w14:paraId="651A5C2E" w14:textId="274AFF4C" w:rsidR="00DE21CD" w:rsidRPr="003E799D" w:rsidRDefault="00DE21CD" w:rsidP="0050230A">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w:t>
      </w:r>
      <w:r w:rsidR="00E3391C" w:rsidRPr="003E799D">
        <w:rPr>
          <w:rFonts w:ascii="仿宋" w:eastAsia="仿宋" w:hAnsi="仿宋" w:cs="Times New Roman" w:hint="eastAsia"/>
          <w:b/>
          <w:bCs/>
          <w:sz w:val="30"/>
          <w:szCs w:val="30"/>
        </w:rPr>
        <w:t>4</w:t>
      </w:r>
      <w:r w:rsidRPr="003E799D">
        <w:rPr>
          <w:rFonts w:ascii="仿宋" w:eastAsia="仿宋" w:hAnsi="仿宋" w:cs="Times New Roman"/>
          <w:b/>
          <w:bCs/>
          <w:sz w:val="30"/>
          <w:szCs w:val="30"/>
        </w:rPr>
        <w:t>）海水驯化</w:t>
      </w:r>
      <w:r w:rsidR="00E02E39" w:rsidRPr="003E799D">
        <w:rPr>
          <w:rFonts w:ascii="仿宋" w:eastAsia="仿宋" w:hAnsi="仿宋" w:cs="Times New Roman" w:hint="eastAsia"/>
          <w:b/>
          <w:bCs/>
          <w:sz w:val="30"/>
          <w:szCs w:val="30"/>
        </w:rPr>
        <w:t>：</w:t>
      </w:r>
      <w:r w:rsidRPr="003E799D">
        <w:rPr>
          <w:rFonts w:ascii="仿宋" w:eastAsia="仿宋" w:hAnsi="仿宋" w:cs="Times New Roman"/>
          <w:sz w:val="30"/>
          <w:szCs w:val="30"/>
        </w:rPr>
        <w:t>海水驯化是虹鳟苗种从淡水培育转向海水养殖的关键过渡环节。本标准设置了“海水驯化”一章（第9章），对其操作要求</w:t>
      </w:r>
      <w:proofErr w:type="gramStart"/>
      <w:r w:rsidRPr="003E799D">
        <w:rPr>
          <w:rFonts w:ascii="仿宋" w:eastAsia="仿宋" w:hAnsi="仿宋" w:cs="Times New Roman"/>
          <w:sz w:val="30"/>
          <w:szCs w:val="30"/>
        </w:rPr>
        <w:t>作出</w:t>
      </w:r>
      <w:proofErr w:type="gramEnd"/>
      <w:r w:rsidRPr="003E799D">
        <w:rPr>
          <w:rFonts w:ascii="仿宋" w:eastAsia="仿宋" w:hAnsi="仿宋" w:cs="Times New Roman"/>
          <w:sz w:val="30"/>
          <w:szCs w:val="30"/>
        </w:rPr>
        <w:t>了规定。为避免使用者对“驯化”一词产生歧义（如误认为是食性驯化或环境适应以外的含义），有必要在术语中明确定义海水驯化的内涵——即通过逐步提升水体盐度使苗种完成</w:t>
      </w:r>
      <w:r w:rsidR="0050230A" w:rsidRPr="003E799D">
        <w:rPr>
          <w:rFonts w:ascii="仿宋" w:eastAsia="仿宋" w:hAnsi="仿宋" w:cs="Times New Roman" w:hint="eastAsia"/>
          <w:sz w:val="30"/>
          <w:szCs w:val="30"/>
        </w:rPr>
        <w:t>适应海水环境</w:t>
      </w:r>
      <w:r w:rsidRPr="003E799D">
        <w:rPr>
          <w:rFonts w:ascii="仿宋" w:eastAsia="仿宋" w:hAnsi="仿宋" w:cs="Times New Roman"/>
          <w:sz w:val="30"/>
          <w:szCs w:val="30"/>
        </w:rPr>
        <w:t>的过程。</w:t>
      </w:r>
    </w:p>
    <w:p w14:paraId="5EA2A928" w14:textId="23414BCC"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2.2.</w:t>
      </w:r>
      <w:r w:rsidR="00097331" w:rsidRPr="003E799D">
        <w:rPr>
          <w:rFonts w:ascii="仿宋" w:eastAsia="仿宋" w:hAnsi="仿宋" w:cs="Times New Roman" w:hint="eastAsia"/>
          <w:b/>
          <w:bCs/>
          <w:sz w:val="30"/>
          <w:szCs w:val="30"/>
        </w:rPr>
        <w:t>2</w:t>
      </w:r>
      <w:r w:rsidR="00097331" w:rsidRPr="003E799D">
        <w:rPr>
          <w:rFonts w:ascii="仿宋" w:eastAsia="仿宋" w:hAnsi="仿宋" w:cs="Times New Roman"/>
          <w:b/>
          <w:bCs/>
          <w:sz w:val="30"/>
          <w:szCs w:val="30"/>
        </w:rPr>
        <w:t xml:space="preserve"> </w:t>
      </w:r>
      <w:r w:rsidRPr="003E799D">
        <w:rPr>
          <w:rFonts w:ascii="仿宋" w:eastAsia="仿宋" w:hAnsi="仿宋" w:cs="Times New Roman"/>
          <w:b/>
          <w:bCs/>
          <w:sz w:val="30"/>
          <w:szCs w:val="30"/>
        </w:rPr>
        <w:t>环境条件与设施要求（第4章）</w:t>
      </w:r>
    </w:p>
    <w:p w14:paraId="21405F8A" w14:textId="07DADEA6" w:rsidR="00612917" w:rsidRPr="003E799D" w:rsidRDefault="00AA6725" w:rsidP="00612917">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主要技术内容</w:t>
      </w:r>
      <w:r w:rsidR="00612917" w:rsidRPr="003E799D">
        <w:rPr>
          <w:rFonts w:ascii="仿宋" w:eastAsia="仿宋" w:hAnsi="仿宋" w:cs="Times New Roman"/>
          <w:sz w:val="30"/>
          <w:szCs w:val="30"/>
        </w:rPr>
        <w:t>：</w:t>
      </w:r>
      <w:r w:rsidRPr="003E799D">
        <w:rPr>
          <w:rFonts w:ascii="仿宋" w:eastAsia="仿宋" w:hAnsi="仿宋" w:cs="Times New Roman" w:hint="eastAsia"/>
          <w:sz w:val="30"/>
          <w:szCs w:val="30"/>
        </w:rPr>
        <w:t>水源地周围3 km内无污染源；溶解氧≥7.0 mg/L，氨氮≤0.2 mg/L，亚硝酸盐≤0.5 mg/L；车间分区管理，入口消毒设施，工具色标分区。</w:t>
      </w:r>
    </w:p>
    <w:p w14:paraId="3D9DFC36" w14:textId="2D1509C2" w:rsidR="00612917" w:rsidRPr="003E799D" w:rsidRDefault="00AA6725" w:rsidP="00612917">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确定依据</w:t>
      </w:r>
      <w:r w:rsidR="00612917" w:rsidRPr="003E799D">
        <w:rPr>
          <w:rFonts w:ascii="仿宋" w:eastAsia="仿宋" w:hAnsi="仿宋" w:cs="Times New Roman"/>
          <w:sz w:val="30"/>
          <w:szCs w:val="30"/>
        </w:rPr>
        <w:t>：水源选址参考</w:t>
      </w:r>
      <w:r w:rsidR="00542B92" w:rsidRPr="003E799D">
        <w:rPr>
          <w:rFonts w:ascii="仿宋" w:eastAsia="仿宋" w:hAnsi="仿宋" w:cs="Times New Roman" w:hint="eastAsia"/>
          <w:sz w:val="30"/>
          <w:szCs w:val="30"/>
        </w:rPr>
        <w:t>GB 11607规定</w:t>
      </w:r>
      <w:r w:rsidR="00612917" w:rsidRPr="003E799D">
        <w:rPr>
          <w:rFonts w:ascii="仿宋" w:eastAsia="仿宋" w:hAnsi="仿宋" w:cs="Times New Roman"/>
          <w:sz w:val="30"/>
          <w:szCs w:val="30"/>
        </w:rPr>
        <w:t>。水质指标综合了虹鳟养殖对高溶氧、低氨氮的敏感性要求，旨在确保苗种健康。设施要求参考了国内先进</w:t>
      </w:r>
      <w:proofErr w:type="gramStart"/>
      <w:r w:rsidR="00612917" w:rsidRPr="003E799D">
        <w:rPr>
          <w:rFonts w:ascii="仿宋" w:eastAsia="仿宋" w:hAnsi="仿宋" w:cs="Times New Roman"/>
          <w:sz w:val="30"/>
          <w:szCs w:val="30"/>
        </w:rPr>
        <w:t>鲑鳟</w:t>
      </w:r>
      <w:proofErr w:type="gramEnd"/>
      <w:r w:rsidR="00612917" w:rsidRPr="003E799D">
        <w:rPr>
          <w:rFonts w:ascii="仿宋" w:eastAsia="仿宋" w:hAnsi="仿宋" w:cs="Times New Roman"/>
          <w:sz w:val="30"/>
          <w:szCs w:val="30"/>
        </w:rPr>
        <w:t>繁育场的实践经验，强调生物安全防控。</w:t>
      </w:r>
    </w:p>
    <w:p w14:paraId="70E17D9A" w14:textId="7DB4F482"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2.2.</w:t>
      </w:r>
      <w:r w:rsidR="00097331" w:rsidRPr="003E799D">
        <w:rPr>
          <w:rFonts w:ascii="仿宋" w:eastAsia="仿宋" w:hAnsi="仿宋" w:cs="Times New Roman" w:hint="eastAsia"/>
          <w:b/>
          <w:bCs/>
          <w:sz w:val="30"/>
          <w:szCs w:val="30"/>
        </w:rPr>
        <w:t>3</w:t>
      </w:r>
      <w:r w:rsidR="00097331" w:rsidRPr="003E799D">
        <w:rPr>
          <w:rFonts w:ascii="仿宋" w:eastAsia="仿宋" w:hAnsi="仿宋" w:cs="Times New Roman"/>
          <w:b/>
          <w:bCs/>
          <w:sz w:val="30"/>
          <w:szCs w:val="30"/>
        </w:rPr>
        <w:t xml:space="preserve"> </w:t>
      </w:r>
      <w:r w:rsidRPr="003E799D">
        <w:rPr>
          <w:rFonts w:ascii="仿宋" w:eastAsia="仿宋" w:hAnsi="仿宋" w:cs="Times New Roman"/>
          <w:b/>
          <w:bCs/>
          <w:sz w:val="30"/>
          <w:szCs w:val="30"/>
        </w:rPr>
        <w:t>亲鱼培育（第5章）</w:t>
      </w:r>
    </w:p>
    <w:p w14:paraId="159C82EC" w14:textId="5658C339" w:rsidR="00612917" w:rsidRPr="003E799D" w:rsidRDefault="00F547F6" w:rsidP="00612917">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lastRenderedPageBreak/>
        <w:t>主要技术内容</w:t>
      </w:r>
      <w:r w:rsidRPr="003E799D">
        <w:rPr>
          <w:rFonts w:ascii="仿宋" w:eastAsia="仿宋" w:hAnsi="仿宋" w:cs="Times New Roman"/>
          <w:sz w:val="30"/>
          <w:szCs w:val="30"/>
        </w:rPr>
        <w:t>：</w:t>
      </w:r>
      <w:r w:rsidR="00612917" w:rsidRPr="003E799D">
        <w:rPr>
          <w:rFonts w:ascii="仿宋" w:eastAsia="仿宋" w:hAnsi="仿宋" w:cs="Times New Roman"/>
          <w:sz w:val="30"/>
          <w:szCs w:val="30"/>
        </w:rPr>
        <w:t>包括亲鱼来源、质量要求（2～5龄、雌鱼≥1.0 kg、雄鱼≥0.8 kg）、雌雄比例（3:1～5:1）、培育密度（5～10 kg/m</w:t>
      </w:r>
      <w:r w:rsidR="00612917" w:rsidRPr="003E799D">
        <w:rPr>
          <w:rFonts w:ascii="Calibri" w:eastAsia="仿宋" w:hAnsi="Calibri" w:cs="Calibri"/>
          <w:sz w:val="30"/>
          <w:szCs w:val="30"/>
        </w:rPr>
        <w:t>³</w:t>
      </w:r>
      <w:r w:rsidR="00612917" w:rsidRPr="003E799D">
        <w:rPr>
          <w:rFonts w:ascii="仿宋" w:eastAsia="仿宋" w:hAnsi="仿宋" w:cs="Times New Roman"/>
          <w:sz w:val="30"/>
          <w:szCs w:val="30"/>
        </w:rPr>
        <w:t>）、水温（4～1</w:t>
      </w:r>
      <w:r w:rsidR="0005691F" w:rsidRPr="003E799D">
        <w:rPr>
          <w:rFonts w:ascii="仿宋" w:eastAsia="仿宋" w:hAnsi="仿宋" w:cs="Times New Roman" w:hint="eastAsia"/>
          <w:sz w:val="30"/>
          <w:szCs w:val="30"/>
        </w:rPr>
        <w:t>3</w:t>
      </w:r>
      <w:r w:rsidR="00612917" w:rsidRPr="003E799D">
        <w:rPr>
          <w:rFonts w:ascii="仿宋" w:eastAsia="仿宋" w:hAnsi="仿宋" w:cs="Times New Roman"/>
          <w:sz w:val="30"/>
          <w:szCs w:val="30"/>
        </w:rPr>
        <w:t>℃）、投喂量</w:t>
      </w:r>
      <w:r w:rsidR="00196130" w:rsidRPr="003E799D">
        <w:rPr>
          <w:rFonts w:ascii="仿宋" w:eastAsia="仿宋" w:hAnsi="仿宋" w:cs="Times New Roman" w:hint="eastAsia"/>
          <w:sz w:val="30"/>
          <w:szCs w:val="30"/>
        </w:rPr>
        <w:t>（产卵期日投喂量占体重0.3%，产前产后一个月日投喂量占体重的0.5%）</w:t>
      </w:r>
      <w:r w:rsidR="00C7536C" w:rsidRPr="003E799D">
        <w:rPr>
          <w:rFonts w:ascii="仿宋" w:eastAsia="仿宋" w:hAnsi="仿宋" w:cs="Times New Roman" w:hint="eastAsia"/>
          <w:sz w:val="30"/>
          <w:szCs w:val="30"/>
        </w:rPr>
        <w:t>、饲料添加虾青素、光周期调控等</w:t>
      </w:r>
      <w:r w:rsidR="00612917" w:rsidRPr="003E799D">
        <w:rPr>
          <w:rFonts w:ascii="仿宋" w:eastAsia="仿宋" w:hAnsi="仿宋" w:cs="Times New Roman"/>
          <w:sz w:val="30"/>
          <w:szCs w:val="30"/>
        </w:rPr>
        <w:t>。</w:t>
      </w:r>
    </w:p>
    <w:p w14:paraId="30574285" w14:textId="112D855A" w:rsidR="00612917" w:rsidRPr="003E799D" w:rsidRDefault="00F547F6" w:rsidP="00116560">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确定依据</w:t>
      </w:r>
      <w:r w:rsidRPr="003E799D">
        <w:rPr>
          <w:rFonts w:ascii="仿宋" w:eastAsia="仿宋" w:hAnsi="仿宋" w:cs="Times New Roman"/>
          <w:sz w:val="30"/>
          <w:szCs w:val="30"/>
        </w:rPr>
        <w:t>：</w:t>
      </w:r>
      <w:r w:rsidR="00612917" w:rsidRPr="003E799D">
        <w:rPr>
          <w:rFonts w:ascii="仿宋" w:eastAsia="仿宋" w:hAnsi="仿宋" w:cs="Times New Roman"/>
          <w:sz w:val="30"/>
          <w:szCs w:val="30"/>
        </w:rPr>
        <w:t>亲鱼年龄和体重参考了虹鳟繁殖生物学特性，2～5龄为最佳繁殖期，过小卵质差，过大易退化。雌雄比例3:1～5:1为生产中常用比例，可保证充足受精。水温控制依据</w:t>
      </w:r>
      <w:r w:rsidR="00C7536C" w:rsidRPr="003E799D">
        <w:rPr>
          <w:rFonts w:ascii="仿宋" w:eastAsia="仿宋" w:hAnsi="仿宋" w:cs="Times New Roman" w:hint="eastAsia"/>
          <w:sz w:val="30"/>
          <w:szCs w:val="30"/>
        </w:rPr>
        <w:t>参考了SC/T 1030.1～1030.7—1999《虹鳟养殖技术规范》，水温低于4℃时性腺发育停止、产卵推迟；高于13℃</w:t>
      </w:r>
      <w:r w:rsidR="00612917" w:rsidRPr="003E799D">
        <w:rPr>
          <w:rFonts w:ascii="仿宋" w:eastAsia="仿宋" w:hAnsi="仿宋" w:cs="Times New Roman"/>
          <w:sz w:val="30"/>
          <w:szCs w:val="30"/>
        </w:rPr>
        <w:t>易导致性腺发育异常。投喂量参考SC/T 1030.7</w:t>
      </w:r>
      <w:r w:rsidR="00C7536C" w:rsidRPr="003E799D">
        <w:rPr>
          <w:rFonts w:ascii="仿宋" w:eastAsia="仿宋" w:hAnsi="仿宋" w:cs="Times New Roman" w:hint="eastAsia"/>
          <w:sz w:val="30"/>
          <w:szCs w:val="30"/>
        </w:rPr>
        <w:t>《虹鳟养殖技术规范 配合颗粒饲料》。亲鱼饲料中添加虾青素</w:t>
      </w:r>
      <w:r w:rsidR="003F1FFA" w:rsidRPr="003E799D">
        <w:rPr>
          <w:rFonts w:ascii="仿宋" w:eastAsia="仿宋" w:hAnsi="仿宋" w:cs="Times New Roman" w:hint="eastAsia"/>
          <w:sz w:val="30"/>
          <w:szCs w:val="30"/>
        </w:rPr>
        <w:t>参考文献</w:t>
      </w:r>
      <w:r w:rsidR="00116560" w:rsidRPr="003E799D">
        <w:rPr>
          <w:rFonts w:ascii="仿宋" w:eastAsia="仿宋" w:hAnsi="仿宋" w:cs="Times New Roman" w:hint="eastAsia"/>
          <w:sz w:val="30"/>
          <w:szCs w:val="30"/>
        </w:rPr>
        <w:t>（</w:t>
      </w:r>
      <w:r w:rsidR="00116560" w:rsidRPr="003E799D">
        <w:rPr>
          <w:rFonts w:ascii="Times New Roman" w:eastAsia="仿宋" w:hAnsi="Times New Roman" w:cs="Times New Roman"/>
          <w:sz w:val="30"/>
          <w:szCs w:val="30"/>
        </w:rPr>
        <w:t xml:space="preserve">Ahmadi M R, Bazyar A </w:t>
      </w:r>
      <w:proofErr w:type="spellStart"/>
      <w:r w:rsidR="00116560" w:rsidRPr="003E799D">
        <w:rPr>
          <w:rFonts w:ascii="Times New Roman" w:eastAsia="仿宋" w:hAnsi="Times New Roman" w:cs="Times New Roman"/>
          <w:sz w:val="30"/>
          <w:szCs w:val="30"/>
        </w:rPr>
        <w:t>A</w:t>
      </w:r>
      <w:proofErr w:type="spellEnd"/>
      <w:r w:rsidR="00116560" w:rsidRPr="003E799D">
        <w:rPr>
          <w:rFonts w:ascii="Times New Roman" w:eastAsia="仿宋" w:hAnsi="Times New Roman" w:cs="Times New Roman"/>
          <w:sz w:val="30"/>
          <w:szCs w:val="30"/>
        </w:rPr>
        <w:t>, Safi S, et al. Effects of dietary astaxanthin supplementation on reproductive characteristics of rainbow trout (Oncorhynchus mykiss)[J]. Journal of Applied Ichthyology, 2006, 22(5): 388-394.</w:t>
      </w:r>
      <w:r w:rsidR="00116560" w:rsidRPr="003E799D">
        <w:rPr>
          <w:rFonts w:ascii="Times New Roman" w:eastAsia="仿宋" w:hAnsi="Times New Roman" w:cs="Times New Roman" w:hint="eastAsia"/>
          <w:sz w:val="30"/>
          <w:szCs w:val="30"/>
        </w:rPr>
        <w:t>；</w:t>
      </w:r>
      <w:r w:rsidR="00116560" w:rsidRPr="003E799D">
        <w:rPr>
          <w:rFonts w:ascii="Times New Roman" w:eastAsia="仿宋" w:hAnsi="Times New Roman" w:cs="Times New Roman"/>
          <w:sz w:val="30"/>
          <w:szCs w:val="30"/>
        </w:rPr>
        <w:t xml:space="preserve">Alizadeh M, Ansari R, </w:t>
      </w:r>
      <w:proofErr w:type="spellStart"/>
      <w:r w:rsidR="00116560" w:rsidRPr="003E799D">
        <w:rPr>
          <w:rFonts w:ascii="Times New Roman" w:eastAsia="仿宋" w:hAnsi="Times New Roman" w:cs="Times New Roman"/>
          <w:sz w:val="30"/>
          <w:szCs w:val="30"/>
        </w:rPr>
        <w:t>Sharifrohani</w:t>
      </w:r>
      <w:proofErr w:type="spellEnd"/>
      <w:r w:rsidR="00116560" w:rsidRPr="003E799D">
        <w:rPr>
          <w:rFonts w:ascii="Times New Roman" w:eastAsia="仿宋" w:hAnsi="Times New Roman" w:cs="Times New Roman"/>
          <w:sz w:val="30"/>
          <w:szCs w:val="30"/>
        </w:rPr>
        <w:t xml:space="preserve"> M. Effect of synthetic and algal astaxanthin on the reproduction efficiency and growth of larval stage in rainbow trout (Oncorhynchus mykiss)[J]. 2011.</w:t>
      </w:r>
      <w:r w:rsidR="00116560" w:rsidRPr="003E799D">
        <w:rPr>
          <w:rFonts w:ascii="仿宋" w:eastAsia="仿宋" w:hAnsi="仿宋" w:cs="Times New Roman" w:hint="eastAsia"/>
          <w:sz w:val="30"/>
          <w:szCs w:val="30"/>
        </w:rPr>
        <w:t>）</w:t>
      </w:r>
      <w:r w:rsidR="003F1FFA" w:rsidRPr="003E799D">
        <w:rPr>
          <w:rFonts w:ascii="仿宋" w:eastAsia="仿宋" w:hAnsi="仿宋" w:cs="Times New Roman" w:hint="eastAsia"/>
          <w:sz w:val="30"/>
          <w:szCs w:val="30"/>
        </w:rPr>
        <w:t>和</w:t>
      </w:r>
      <w:r w:rsidR="003F1FFA" w:rsidRPr="003E799D">
        <w:rPr>
          <w:rFonts w:ascii="仿宋" w:eastAsia="仿宋" w:hAnsi="仿宋" w:cs="Times New Roman"/>
          <w:sz w:val="30"/>
          <w:szCs w:val="30"/>
        </w:rPr>
        <w:t>企业</w:t>
      </w:r>
      <w:r w:rsidR="003F1FFA" w:rsidRPr="003E799D">
        <w:rPr>
          <w:rFonts w:ascii="仿宋" w:eastAsia="仿宋" w:hAnsi="仿宋" w:cs="Times New Roman" w:hint="eastAsia"/>
          <w:sz w:val="30"/>
          <w:szCs w:val="30"/>
        </w:rPr>
        <w:t>生产</w:t>
      </w:r>
      <w:r w:rsidR="003F1FFA" w:rsidRPr="003E799D">
        <w:rPr>
          <w:rFonts w:ascii="仿宋" w:eastAsia="仿宋" w:hAnsi="仿宋" w:cs="Times New Roman"/>
          <w:sz w:val="30"/>
          <w:szCs w:val="30"/>
        </w:rPr>
        <w:t>经验</w:t>
      </w:r>
      <w:r w:rsidR="00C7536C" w:rsidRPr="003E799D">
        <w:rPr>
          <w:rFonts w:ascii="仿宋" w:eastAsia="仿宋" w:hAnsi="仿宋" w:cs="Times New Roman" w:hint="eastAsia"/>
          <w:sz w:val="30"/>
          <w:szCs w:val="30"/>
        </w:rPr>
        <w:t>。虾青素具有促进性腺发育、提高受精率和孵化率、缓解繁殖期氧化应激等多重功效。推荐添加量为40 mg/kg～120 mg/kg饲料（以虾青素有效成分计），在强化培育期（产前2～3个月）开始添加，连续投喂至繁殖结束。</w:t>
      </w:r>
      <w:r w:rsidR="00116560" w:rsidRPr="003E799D">
        <w:rPr>
          <w:rFonts w:ascii="仿宋" w:eastAsia="仿宋" w:hAnsi="仿宋" w:cs="Times New Roman" w:hint="eastAsia"/>
          <w:sz w:val="30"/>
          <w:szCs w:val="30"/>
        </w:rPr>
        <w:t>光周期调控促进性腺发育成熟的技术参数参考文献</w:t>
      </w:r>
      <w:r w:rsidR="00116560" w:rsidRPr="003E799D">
        <w:rPr>
          <w:rFonts w:ascii="仿宋" w:eastAsia="仿宋" w:hAnsi="仿宋" w:cs="Times New Roman" w:hint="eastAsia"/>
          <w:sz w:val="30"/>
          <w:szCs w:val="30"/>
        </w:rPr>
        <w:lastRenderedPageBreak/>
        <w:t>（</w:t>
      </w:r>
      <w:r w:rsidR="00116560" w:rsidRPr="003E799D">
        <w:rPr>
          <w:rFonts w:ascii="Times New Roman" w:eastAsia="仿宋" w:hAnsi="Times New Roman" w:cs="Times New Roman"/>
          <w:sz w:val="30"/>
          <w:szCs w:val="30"/>
        </w:rPr>
        <w:t>Duston J, Bromage N. Photoperiodic mechanisms and rhythms of reproduction in the female rainbow trout[J]. Fish Physiology and Biochemistry, 1986, 2(1): 35-51</w:t>
      </w:r>
      <w:r w:rsidR="00116560" w:rsidRPr="003E799D">
        <w:rPr>
          <w:rFonts w:ascii="仿宋" w:eastAsia="仿宋" w:hAnsi="仿宋" w:cs="Times New Roman" w:hint="eastAsia"/>
          <w:sz w:val="30"/>
          <w:szCs w:val="30"/>
        </w:rPr>
        <w:t>）和</w:t>
      </w:r>
      <w:r w:rsidR="00116560" w:rsidRPr="003E799D">
        <w:rPr>
          <w:rFonts w:ascii="仿宋" w:eastAsia="仿宋" w:hAnsi="仿宋" w:cs="Times New Roman"/>
          <w:sz w:val="30"/>
          <w:szCs w:val="30"/>
        </w:rPr>
        <w:t>企业</w:t>
      </w:r>
      <w:r w:rsidR="00116560" w:rsidRPr="003E799D">
        <w:rPr>
          <w:rFonts w:ascii="仿宋" w:eastAsia="仿宋" w:hAnsi="仿宋" w:cs="Times New Roman" w:hint="eastAsia"/>
          <w:sz w:val="30"/>
          <w:szCs w:val="30"/>
        </w:rPr>
        <w:t>生产</w:t>
      </w:r>
      <w:r w:rsidR="00116560" w:rsidRPr="003E799D">
        <w:rPr>
          <w:rFonts w:ascii="仿宋" w:eastAsia="仿宋" w:hAnsi="仿宋" w:cs="Times New Roman"/>
          <w:sz w:val="30"/>
          <w:szCs w:val="30"/>
        </w:rPr>
        <w:t>经验</w:t>
      </w:r>
      <w:r w:rsidR="00116560" w:rsidRPr="003E799D">
        <w:rPr>
          <w:rFonts w:ascii="仿宋" w:eastAsia="仿宋" w:hAnsi="仿宋" w:cs="Times New Roman" w:hint="eastAsia"/>
          <w:sz w:val="30"/>
          <w:szCs w:val="30"/>
        </w:rPr>
        <w:t>。</w:t>
      </w:r>
    </w:p>
    <w:p w14:paraId="1E9FB74B" w14:textId="1D8C25EB"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2.2.</w:t>
      </w:r>
      <w:r w:rsidR="00097331" w:rsidRPr="003E799D">
        <w:rPr>
          <w:rFonts w:ascii="仿宋" w:eastAsia="仿宋" w:hAnsi="仿宋" w:cs="Times New Roman" w:hint="eastAsia"/>
          <w:b/>
          <w:bCs/>
          <w:sz w:val="30"/>
          <w:szCs w:val="30"/>
        </w:rPr>
        <w:t>4</w:t>
      </w:r>
      <w:r w:rsidR="00097331" w:rsidRPr="003E799D">
        <w:rPr>
          <w:rFonts w:ascii="仿宋" w:eastAsia="仿宋" w:hAnsi="仿宋" w:cs="Times New Roman"/>
          <w:b/>
          <w:bCs/>
          <w:sz w:val="30"/>
          <w:szCs w:val="30"/>
        </w:rPr>
        <w:t xml:space="preserve"> </w:t>
      </w:r>
      <w:r w:rsidRPr="003E799D">
        <w:rPr>
          <w:rFonts w:ascii="仿宋" w:eastAsia="仿宋" w:hAnsi="仿宋" w:cs="Times New Roman"/>
          <w:b/>
          <w:bCs/>
          <w:sz w:val="30"/>
          <w:szCs w:val="30"/>
        </w:rPr>
        <w:t>人工繁殖技术（第6章）</w:t>
      </w:r>
    </w:p>
    <w:p w14:paraId="70477CF4" w14:textId="282826AE" w:rsidR="00612917" w:rsidRPr="003E799D" w:rsidRDefault="00F547F6" w:rsidP="00612917">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主要技术内容</w:t>
      </w:r>
      <w:r w:rsidRPr="003E799D">
        <w:rPr>
          <w:rFonts w:ascii="仿宋" w:eastAsia="仿宋" w:hAnsi="仿宋" w:cs="Times New Roman"/>
          <w:sz w:val="30"/>
          <w:szCs w:val="30"/>
        </w:rPr>
        <w:t>：</w:t>
      </w:r>
      <w:r w:rsidR="00612917" w:rsidRPr="003E799D">
        <w:rPr>
          <w:rFonts w:ascii="仿宋" w:eastAsia="仿宋" w:hAnsi="仿宋" w:cs="Times New Roman"/>
          <w:sz w:val="30"/>
          <w:szCs w:val="30"/>
        </w:rPr>
        <w:t>详细规定了雌雄亲鱼成熟度鉴别特征（</w:t>
      </w:r>
      <w:proofErr w:type="gramStart"/>
      <w:r w:rsidR="00612917" w:rsidRPr="003E799D">
        <w:rPr>
          <w:rFonts w:ascii="仿宋" w:eastAsia="仿宋" w:hAnsi="仿宋" w:cs="Times New Roman"/>
          <w:sz w:val="30"/>
          <w:szCs w:val="30"/>
        </w:rPr>
        <w:t>卵径4～5</w:t>
      </w:r>
      <w:proofErr w:type="gramEnd"/>
      <w:r w:rsidR="00612917" w:rsidRPr="003E799D">
        <w:rPr>
          <w:rFonts w:ascii="仿宋" w:eastAsia="仿宋" w:hAnsi="仿宋" w:cs="Times New Roman"/>
          <w:sz w:val="30"/>
          <w:szCs w:val="30"/>
        </w:rPr>
        <w:t xml:space="preserve"> mm、精子活力≥80%）、人工授精操作流程（采卵前停食、等渗液冲洗、搅拌时间30秒、</w:t>
      </w:r>
      <w:proofErr w:type="gramStart"/>
      <w:r w:rsidR="00612917" w:rsidRPr="003E799D">
        <w:rPr>
          <w:rFonts w:ascii="仿宋" w:eastAsia="仿宋" w:hAnsi="仿宋" w:cs="Times New Roman"/>
          <w:sz w:val="30"/>
          <w:szCs w:val="30"/>
        </w:rPr>
        <w:t>洗卵2～3次</w:t>
      </w:r>
      <w:proofErr w:type="gramEnd"/>
      <w:r w:rsidR="00612917" w:rsidRPr="003E799D">
        <w:rPr>
          <w:rFonts w:ascii="仿宋" w:eastAsia="仿宋" w:hAnsi="仿宋" w:cs="Times New Roman"/>
          <w:sz w:val="30"/>
          <w:szCs w:val="30"/>
        </w:rPr>
        <w:t>）</w:t>
      </w:r>
      <w:r w:rsidR="007F09B0" w:rsidRPr="003E799D">
        <w:rPr>
          <w:rFonts w:ascii="仿宋" w:eastAsia="仿宋" w:hAnsi="仿宋" w:cs="Times New Roman" w:hint="eastAsia"/>
          <w:sz w:val="30"/>
          <w:szCs w:val="30"/>
        </w:rPr>
        <w:t>等。</w:t>
      </w:r>
    </w:p>
    <w:p w14:paraId="0E593D4C" w14:textId="33B9D2AF" w:rsidR="00A73FA2" w:rsidRPr="003E799D" w:rsidRDefault="00F547F6" w:rsidP="00A73FA2">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确定</w:t>
      </w:r>
      <w:r w:rsidR="00612917" w:rsidRPr="003E799D">
        <w:rPr>
          <w:rFonts w:ascii="仿宋" w:eastAsia="仿宋" w:hAnsi="仿宋" w:cs="Times New Roman"/>
          <w:b/>
          <w:bCs/>
          <w:sz w:val="30"/>
          <w:szCs w:val="30"/>
        </w:rPr>
        <w:t>依据</w:t>
      </w:r>
      <w:r w:rsidR="00612917" w:rsidRPr="003E799D">
        <w:rPr>
          <w:rFonts w:ascii="仿宋" w:eastAsia="仿宋" w:hAnsi="仿宋" w:cs="Times New Roman"/>
          <w:sz w:val="30"/>
          <w:szCs w:val="30"/>
        </w:rPr>
        <w:t>：</w:t>
      </w:r>
      <w:proofErr w:type="gramStart"/>
      <w:r w:rsidR="00612917" w:rsidRPr="003E799D">
        <w:rPr>
          <w:rFonts w:ascii="仿宋" w:eastAsia="仿宋" w:hAnsi="仿宋" w:cs="Times New Roman"/>
          <w:sz w:val="30"/>
          <w:szCs w:val="30"/>
        </w:rPr>
        <w:t>卵径4～5</w:t>
      </w:r>
      <w:proofErr w:type="gramEnd"/>
      <w:r w:rsidR="00612917" w:rsidRPr="003E799D">
        <w:rPr>
          <w:rFonts w:ascii="仿宋" w:eastAsia="仿宋" w:hAnsi="仿宋" w:cs="Times New Roman"/>
          <w:sz w:val="30"/>
          <w:szCs w:val="30"/>
        </w:rPr>
        <w:t xml:space="preserve"> mm为虹鳟正常成熟</w:t>
      </w:r>
      <w:proofErr w:type="gramStart"/>
      <w:r w:rsidR="00612917" w:rsidRPr="003E799D">
        <w:rPr>
          <w:rFonts w:ascii="仿宋" w:eastAsia="仿宋" w:hAnsi="仿宋" w:cs="Times New Roman"/>
          <w:sz w:val="30"/>
          <w:szCs w:val="30"/>
        </w:rPr>
        <w:t>卵</w:t>
      </w:r>
      <w:proofErr w:type="gramEnd"/>
      <w:r w:rsidR="00612917" w:rsidRPr="003E799D">
        <w:rPr>
          <w:rFonts w:ascii="仿宋" w:eastAsia="仿宋" w:hAnsi="仿宋" w:cs="Times New Roman"/>
          <w:sz w:val="30"/>
          <w:szCs w:val="30"/>
        </w:rPr>
        <w:t>范围。精子活力≥80%参考鱼类人工繁殖常规要求。等渗液配方（氯化钠、氯化钾、氯化钙）可防止卵子遇水提前活化，提高受精率</w:t>
      </w:r>
      <w:r w:rsidR="00A73FA2" w:rsidRPr="003E799D">
        <w:rPr>
          <w:rFonts w:ascii="仿宋" w:eastAsia="仿宋" w:hAnsi="仿宋" w:cs="Times New Roman" w:hint="eastAsia"/>
          <w:sz w:val="30"/>
          <w:szCs w:val="30"/>
        </w:rPr>
        <w:t>，配方参考了文献资料和北京市地方标准《虹鳟养殖技术规范 第3部分：人工繁殖技术》（DB11/T 157.3-2008）</w:t>
      </w:r>
      <w:r w:rsidR="006E41C7" w:rsidRPr="003E799D">
        <w:rPr>
          <w:rFonts w:ascii="仿宋" w:eastAsia="仿宋" w:hAnsi="仿宋" w:cs="Times New Roman" w:hint="eastAsia"/>
          <w:sz w:val="30"/>
          <w:szCs w:val="30"/>
        </w:rPr>
        <w:t>。</w:t>
      </w:r>
      <w:r w:rsidR="00A73FA2" w:rsidRPr="003E799D">
        <w:rPr>
          <w:rFonts w:ascii="仿宋" w:eastAsia="仿宋" w:hAnsi="仿宋" w:cs="Times New Roman" w:hint="eastAsia"/>
          <w:sz w:val="30"/>
          <w:szCs w:val="30"/>
        </w:rPr>
        <w:t>人工授精操作流程来自企业实际生产经验，</w:t>
      </w:r>
      <w:r w:rsidR="00A26780" w:rsidRPr="003E799D">
        <w:rPr>
          <w:rFonts w:ascii="仿宋" w:eastAsia="仿宋" w:hAnsi="仿宋" w:cs="Times New Roman" w:hint="eastAsia"/>
          <w:sz w:val="30"/>
          <w:szCs w:val="30"/>
        </w:rPr>
        <w:t>并</w:t>
      </w:r>
      <w:r w:rsidR="00A73FA2" w:rsidRPr="003E799D">
        <w:rPr>
          <w:rFonts w:ascii="仿宋" w:eastAsia="仿宋" w:hAnsi="仿宋" w:cs="Times New Roman" w:hint="eastAsia"/>
          <w:sz w:val="30"/>
          <w:szCs w:val="30"/>
        </w:rPr>
        <w:t>参考了北京市地方标准《虹鳟养殖技术规范 第3部分：人工繁殖技术》（DB11/T 157.3-2008）和企业标准《虹鳟“水科1号”人工繁育技术规程》（Q/ YTJHZY 10007-2024）。</w:t>
      </w:r>
    </w:p>
    <w:p w14:paraId="00EC73F9" w14:textId="14ADA391"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2.2.</w:t>
      </w:r>
      <w:r w:rsidR="00097331" w:rsidRPr="003E799D">
        <w:rPr>
          <w:rFonts w:ascii="仿宋" w:eastAsia="仿宋" w:hAnsi="仿宋" w:cs="Times New Roman" w:hint="eastAsia"/>
          <w:b/>
          <w:bCs/>
          <w:sz w:val="30"/>
          <w:szCs w:val="30"/>
        </w:rPr>
        <w:t>5</w:t>
      </w:r>
      <w:r w:rsidR="00097331" w:rsidRPr="003E799D">
        <w:rPr>
          <w:rFonts w:ascii="仿宋" w:eastAsia="仿宋" w:hAnsi="仿宋" w:cs="Times New Roman"/>
          <w:b/>
          <w:bCs/>
          <w:sz w:val="30"/>
          <w:szCs w:val="30"/>
        </w:rPr>
        <w:t xml:space="preserve"> </w:t>
      </w:r>
      <w:r w:rsidRPr="003E799D">
        <w:rPr>
          <w:rFonts w:ascii="仿宋" w:eastAsia="仿宋" w:hAnsi="仿宋" w:cs="Times New Roman"/>
          <w:b/>
          <w:bCs/>
          <w:sz w:val="30"/>
          <w:szCs w:val="30"/>
        </w:rPr>
        <w:t>孵化技术（第</w:t>
      </w:r>
      <w:r w:rsidR="00F137F9" w:rsidRPr="003E799D">
        <w:rPr>
          <w:rFonts w:ascii="仿宋" w:eastAsia="仿宋" w:hAnsi="仿宋" w:cs="Times New Roman" w:hint="eastAsia"/>
          <w:b/>
          <w:bCs/>
          <w:sz w:val="30"/>
          <w:szCs w:val="30"/>
        </w:rPr>
        <w:t>7</w:t>
      </w:r>
      <w:r w:rsidRPr="003E799D">
        <w:rPr>
          <w:rFonts w:ascii="仿宋" w:eastAsia="仿宋" w:hAnsi="仿宋" w:cs="Times New Roman"/>
          <w:b/>
          <w:bCs/>
          <w:sz w:val="30"/>
          <w:szCs w:val="30"/>
        </w:rPr>
        <w:t>章）</w:t>
      </w:r>
    </w:p>
    <w:p w14:paraId="0A29CA1D" w14:textId="3DDD1A75" w:rsidR="00612917" w:rsidRPr="003E799D" w:rsidRDefault="00096900" w:rsidP="00612917">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主要技术</w:t>
      </w:r>
      <w:r w:rsidR="00612917" w:rsidRPr="003E799D">
        <w:rPr>
          <w:rFonts w:ascii="仿宋" w:eastAsia="仿宋" w:hAnsi="仿宋" w:cs="Times New Roman"/>
          <w:b/>
          <w:bCs/>
          <w:sz w:val="30"/>
          <w:szCs w:val="30"/>
        </w:rPr>
        <w:t>内容</w:t>
      </w:r>
      <w:r w:rsidR="00612917" w:rsidRPr="003E799D">
        <w:rPr>
          <w:rFonts w:ascii="仿宋" w:eastAsia="仿宋" w:hAnsi="仿宋" w:cs="Times New Roman"/>
          <w:sz w:val="30"/>
          <w:szCs w:val="30"/>
        </w:rPr>
        <w:t>：水温8～12℃，日波动≤±1℃；出水口溶解氧≥6 mg/L；平列槽密度2～3万粒/m</w:t>
      </w:r>
      <w:r w:rsidR="00612917" w:rsidRPr="003E799D">
        <w:rPr>
          <w:rFonts w:ascii="Calibri" w:eastAsia="仿宋" w:hAnsi="Calibri" w:cs="Calibri"/>
          <w:sz w:val="30"/>
          <w:szCs w:val="30"/>
        </w:rPr>
        <w:t>²</w:t>
      </w:r>
      <w:r w:rsidR="00612917" w:rsidRPr="003E799D">
        <w:rPr>
          <w:rFonts w:ascii="仿宋" w:eastAsia="仿宋" w:hAnsi="仿宋" w:cs="Times New Roman"/>
          <w:sz w:val="30"/>
          <w:szCs w:val="30"/>
        </w:rPr>
        <w:t>；用水量2～4 L/min/万粒；严格遮光；敏感期（45～180℃·d）避免振动；及时剔除死卵。</w:t>
      </w:r>
    </w:p>
    <w:p w14:paraId="30A5DBBF" w14:textId="0E41D995" w:rsidR="00147851" w:rsidRPr="003E799D" w:rsidRDefault="00096900" w:rsidP="00612917">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lastRenderedPageBreak/>
        <w:t>确定</w:t>
      </w:r>
      <w:r w:rsidRPr="003E799D">
        <w:rPr>
          <w:rFonts w:ascii="仿宋" w:eastAsia="仿宋" w:hAnsi="仿宋" w:cs="Times New Roman"/>
          <w:b/>
          <w:bCs/>
          <w:sz w:val="30"/>
          <w:szCs w:val="30"/>
        </w:rPr>
        <w:t>依据</w:t>
      </w:r>
      <w:r w:rsidRPr="003E799D">
        <w:rPr>
          <w:rFonts w:ascii="仿宋" w:eastAsia="仿宋" w:hAnsi="仿宋" w:cs="Times New Roman"/>
          <w:sz w:val="30"/>
          <w:szCs w:val="30"/>
        </w:rPr>
        <w:t>：</w:t>
      </w:r>
      <w:r w:rsidR="00612917" w:rsidRPr="003E799D">
        <w:rPr>
          <w:rFonts w:ascii="仿宋" w:eastAsia="仿宋" w:hAnsi="仿宋" w:cs="Times New Roman"/>
          <w:sz w:val="30"/>
          <w:szCs w:val="30"/>
        </w:rPr>
        <w:t>8～12℃是虹鳟受精卵</w:t>
      </w:r>
      <w:proofErr w:type="gramStart"/>
      <w:r w:rsidR="00612917" w:rsidRPr="003E799D">
        <w:rPr>
          <w:rFonts w:ascii="仿宋" w:eastAsia="仿宋" w:hAnsi="仿宋" w:cs="Times New Roman"/>
          <w:sz w:val="30"/>
          <w:szCs w:val="30"/>
        </w:rPr>
        <w:t>最</w:t>
      </w:r>
      <w:proofErr w:type="gramEnd"/>
      <w:r w:rsidR="00612917" w:rsidRPr="003E799D">
        <w:rPr>
          <w:rFonts w:ascii="仿宋" w:eastAsia="仿宋" w:hAnsi="仿宋" w:cs="Times New Roman"/>
          <w:sz w:val="30"/>
          <w:szCs w:val="30"/>
        </w:rPr>
        <w:t>适发育温度，波动过大会导致畸形率升高。溶解氧≥6 mg/L保证胚胎正常呼吸。密度和水量参考企业生产数据。敏感期管理依据鱼类胚胎发育学，器官分化期对外界刺激敏感</w:t>
      </w:r>
      <w:r w:rsidR="00147851" w:rsidRPr="003E799D">
        <w:rPr>
          <w:rFonts w:ascii="仿宋" w:eastAsia="仿宋" w:hAnsi="仿宋" w:cs="Times New Roman" w:hint="eastAsia"/>
          <w:sz w:val="30"/>
          <w:szCs w:val="30"/>
        </w:rPr>
        <w:t>，并参考了资料《虹鳟鱼受精卵孵化的技术要点》（</w:t>
      </w:r>
      <w:r w:rsidR="004D3044" w:rsidRPr="003E799D">
        <w:rPr>
          <w:rFonts w:ascii="仿宋" w:eastAsia="仿宋" w:hAnsi="仿宋" w:cs="Times New Roman" w:hint="eastAsia"/>
          <w:sz w:val="30"/>
          <w:szCs w:val="30"/>
        </w:rPr>
        <w:t>2015</w:t>
      </w:r>
      <w:r w:rsidR="00CA42E3" w:rsidRPr="003E799D">
        <w:rPr>
          <w:rFonts w:ascii="仿宋" w:eastAsia="仿宋" w:hAnsi="仿宋" w:cs="Times New Roman" w:hint="eastAsia"/>
          <w:sz w:val="30"/>
          <w:szCs w:val="30"/>
        </w:rPr>
        <w:t>，</w:t>
      </w:r>
      <w:r w:rsidR="00147851" w:rsidRPr="003E799D">
        <w:rPr>
          <w:rFonts w:ascii="仿宋" w:eastAsia="仿宋" w:hAnsi="仿宋" w:cs="Times New Roman" w:hint="eastAsia"/>
          <w:sz w:val="30"/>
          <w:szCs w:val="30"/>
        </w:rPr>
        <w:t>徐绍刚 高级工程师 北京市农林科学院水产科学研究所）</w:t>
      </w:r>
      <w:r w:rsidR="004D3044" w:rsidRPr="003E799D">
        <w:rPr>
          <w:rFonts w:ascii="仿宋" w:eastAsia="仿宋" w:hAnsi="仿宋" w:cs="Times New Roman" w:hint="eastAsia"/>
          <w:sz w:val="30"/>
          <w:szCs w:val="30"/>
        </w:rPr>
        <w:t>。</w:t>
      </w:r>
    </w:p>
    <w:p w14:paraId="01C1D43C" w14:textId="1EA2CEAF"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2.2.</w:t>
      </w:r>
      <w:r w:rsidR="00097331" w:rsidRPr="003E799D">
        <w:rPr>
          <w:rFonts w:ascii="仿宋" w:eastAsia="仿宋" w:hAnsi="仿宋" w:cs="Times New Roman" w:hint="eastAsia"/>
          <w:b/>
          <w:bCs/>
          <w:sz w:val="30"/>
          <w:szCs w:val="30"/>
        </w:rPr>
        <w:t>6</w:t>
      </w:r>
      <w:r w:rsidR="00097331" w:rsidRPr="003E799D">
        <w:rPr>
          <w:rFonts w:ascii="仿宋" w:eastAsia="仿宋" w:hAnsi="仿宋" w:cs="Times New Roman"/>
          <w:b/>
          <w:bCs/>
          <w:sz w:val="30"/>
          <w:szCs w:val="30"/>
        </w:rPr>
        <w:t xml:space="preserve"> </w:t>
      </w:r>
      <w:r w:rsidRPr="003E799D">
        <w:rPr>
          <w:rFonts w:ascii="仿宋" w:eastAsia="仿宋" w:hAnsi="仿宋" w:cs="Times New Roman"/>
          <w:b/>
          <w:bCs/>
          <w:sz w:val="30"/>
          <w:szCs w:val="30"/>
        </w:rPr>
        <w:t>苗种培育（第</w:t>
      </w:r>
      <w:r w:rsidR="00367AF2" w:rsidRPr="003E799D">
        <w:rPr>
          <w:rFonts w:ascii="仿宋" w:eastAsia="仿宋" w:hAnsi="仿宋" w:cs="Times New Roman" w:hint="eastAsia"/>
          <w:b/>
          <w:bCs/>
          <w:sz w:val="30"/>
          <w:szCs w:val="30"/>
        </w:rPr>
        <w:t>8</w:t>
      </w:r>
      <w:r w:rsidRPr="003E799D">
        <w:rPr>
          <w:rFonts w:ascii="仿宋" w:eastAsia="仿宋" w:hAnsi="仿宋" w:cs="Times New Roman"/>
          <w:b/>
          <w:bCs/>
          <w:sz w:val="30"/>
          <w:szCs w:val="30"/>
        </w:rPr>
        <w:t>章）</w:t>
      </w:r>
    </w:p>
    <w:p w14:paraId="15534407" w14:textId="5434CA69" w:rsidR="00850715" w:rsidRPr="003E799D" w:rsidRDefault="00A800E9" w:rsidP="00991164">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主要技术内容：</w:t>
      </w:r>
      <w:r w:rsidR="00850715" w:rsidRPr="003E799D">
        <w:rPr>
          <w:rFonts w:ascii="仿宋" w:eastAsia="仿宋" w:hAnsi="仿宋" w:cs="Times New Roman"/>
          <w:sz w:val="30"/>
          <w:szCs w:val="30"/>
        </w:rPr>
        <w:t>将苗种培育细分为开口、鱼苗培育和幼鱼培育三个阶段。开口阶段：卵黄囊吸收2/3、</w:t>
      </w:r>
      <w:r w:rsidR="00DD34D6" w:rsidRPr="003E799D">
        <w:rPr>
          <w:rFonts w:ascii="仿宋" w:eastAsia="仿宋" w:hAnsi="仿宋" w:cs="Times New Roman" w:hint="eastAsia"/>
          <w:sz w:val="30"/>
          <w:szCs w:val="30"/>
        </w:rPr>
        <w:t>5</w:t>
      </w:r>
      <w:r w:rsidR="00850715" w:rsidRPr="003E799D">
        <w:rPr>
          <w:rFonts w:ascii="仿宋" w:eastAsia="仿宋" w:hAnsi="仿宋" w:cs="Times New Roman"/>
          <w:sz w:val="30"/>
          <w:szCs w:val="30"/>
        </w:rPr>
        <w:t>0%以上</w:t>
      </w:r>
      <w:proofErr w:type="gramStart"/>
      <w:r w:rsidR="00850715" w:rsidRPr="003E799D">
        <w:rPr>
          <w:rFonts w:ascii="仿宋" w:eastAsia="仿宋" w:hAnsi="仿宋" w:cs="Times New Roman"/>
          <w:sz w:val="30"/>
          <w:szCs w:val="30"/>
        </w:rPr>
        <w:t>上浮平游</w:t>
      </w:r>
      <w:proofErr w:type="gramEnd"/>
      <w:r w:rsidR="00850715" w:rsidRPr="003E799D">
        <w:rPr>
          <w:rFonts w:ascii="仿宋" w:eastAsia="仿宋" w:hAnsi="仿宋" w:cs="Times New Roman"/>
          <w:sz w:val="30"/>
          <w:szCs w:val="30"/>
        </w:rPr>
        <w:t>时投喂开口料，粗蛋白≥45%、粗脂肪≥5%，日投喂6次～4次，粒径逐步增大。鱼苗阶段：适宜水温12℃～16℃，放养密度</w:t>
      </w:r>
      <w:r w:rsidR="00991164" w:rsidRPr="003E799D">
        <w:rPr>
          <w:rFonts w:ascii="仿宋" w:eastAsia="仿宋" w:hAnsi="仿宋" w:cs="Times New Roman" w:hint="eastAsia"/>
          <w:sz w:val="30"/>
          <w:szCs w:val="30"/>
        </w:rPr>
        <w:t>在孵化槽为10 000尾/m</w:t>
      </w:r>
      <w:r w:rsidR="00991164" w:rsidRPr="003E799D">
        <w:rPr>
          <w:rFonts w:ascii="Calibri" w:eastAsia="仿宋" w:hAnsi="Calibri" w:cs="Calibri"/>
          <w:sz w:val="30"/>
          <w:szCs w:val="30"/>
        </w:rPr>
        <w:t>²</w:t>
      </w:r>
      <w:r w:rsidR="00991164" w:rsidRPr="003E799D">
        <w:rPr>
          <w:rFonts w:ascii="仿宋" w:eastAsia="仿宋" w:hAnsi="仿宋" w:cs="仿宋" w:hint="eastAsia"/>
          <w:sz w:val="30"/>
          <w:szCs w:val="30"/>
        </w:rPr>
        <w:t>，在育苗池为</w:t>
      </w:r>
      <w:r w:rsidR="00991164" w:rsidRPr="003E799D">
        <w:rPr>
          <w:rFonts w:ascii="仿宋" w:eastAsia="仿宋" w:hAnsi="仿宋" w:cs="Times New Roman" w:hint="eastAsia"/>
          <w:sz w:val="30"/>
          <w:szCs w:val="30"/>
        </w:rPr>
        <w:t>5 000尾/m</w:t>
      </w:r>
      <w:r w:rsidR="00991164" w:rsidRPr="003E799D">
        <w:rPr>
          <w:rFonts w:ascii="Calibri" w:eastAsia="仿宋" w:hAnsi="Calibri" w:cs="Calibri"/>
          <w:sz w:val="30"/>
          <w:szCs w:val="30"/>
        </w:rPr>
        <w:t>²</w:t>
      </w:r>
      <w:r w:rsidR="00850715" w:rsidRPr="003E799D">
        <w:rPr>
          <w:rFonts w:ascii="仿宋" w:eastAsia="仿宋" w:hAnsi="仿宋" w:cs="Times New Roman"/>
          <w:sz w:val="30"/>
          <w:szCs w:val="30"/>
        </w:rPr>
        <w:t>。幼鱼阶段：</w:t>
      </w:r>
      <w:r w:rsidR="00547158" w:rsidRPr="003E799D">
        <w:rPr>
          <w:rFonts w:ascii="仿宋" w:eastAsia="仿宋" w:hAnsi="仿宋" w:cs="Times New Roman" w:hint="eastAsia"/>
          <w:sz w:val="30"/>
          <w:szCs w:val="30"/>
        </w:rPr>
        <w:t>每小时</w:t>
      </w:r>
      <w:r w:rsidR="00850715" w:rsidRPr="003E799D">
        <w:rPr>
          <w:rFonts w:ascii="仿宋" w:eastAsia="仿宋" w:hAnsi="仿宋" w:cs="Times New Roman"/>
          <w:sz w:val="30"/>
          <w:szCs w:val="30"/>
        </w:rPr>
        <w:t>水体</w:t>
      </w:r>
      <w:proofErr w:type="gramStart"/>
      <w:r w:rsidR="00850715" w:rsidRPr="003E799D">
        <w:rPr>
          <w:rFonts w:ascii="仿宋" w:eastAsia="仿宋" w:hAnsi="仿宋" w:cs="Times New Roman"/>
          <w:sz w:val="30"/>
          <w:szCs w:val="30"/>
        </w:rPr>
        <w:t>交换率宜在</w:t>
      </w:r>
      <w:proofErr w:type="gramEnd"/>
      <w:r w:rsidR="00850715" w:rsidRPr="003E799D">
        <w:rPr>
          <w:rFonts w:ascii="仿宋" w:eastAsia="仿宋" w:hAnsi="仿宋" w:cs="Times New Roman"/>
          <w:sz w:val="30"/>
          <w:szCs w:val="30"/>
        </w:rPr>
        <w:t>50%以上；最适生长水温12℃～18℃，超过20℃会导致食欲减退、抗病力下降；饲料应符合GB 13078规定（粗蛋白≥40%、粗脂肪≥12%）。</w:t>
      </w:r>
    </w:p>
    <w:p w14:paraId="36657D50" w14:textId="3D37ACEC" w:rsidR="00850715" w:rsidRPr="003E799D" w:rsidRDefault="00A800E9" w:rsidP="00727B3F">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确定</w:t>
      </w:r>
      <w:r w:rsidR="00850715" w:rsidRPr="003E799D">
        <w:rPr>
          <w:rFonts w:ascii="仿宋" w:eastAsia="仿宋" w:hAnsi="仿宋" w:cs="Times New Roman"/>
          <w:b/>
          <w:bCs/>
          <w:sz w:val="30"/>
          <w:szCs w:val="30"/>
        </w:rPr>
        <w:t>依据：</w:t>
      </w:r>
      <w:r w:rsidR="00727B3F" w:rsidRPr="003E799D">
        <w:rPr>
          <w:rFonts w:ascii="仿宋" w:eastAsia="仿宋" w:hAnsi="仿宋" w:cs="Times New Roman"/>
          <w:sz w:val="30"/>
          <w:szCs w:val="30"/>
        </w:rPr>
        <w:t>开口及鱼苗阶段</w:t>
      </w:r>
      <w:r w:rsidR="00727B3F" w:rsidRPr="003E799D">
        <w:rPr>
          <w:rFonts w:ascii="仿宋" w:eastAsia="仿宋" w:hAnsi="仿宋" w:cs="Times New Roman" w:hint="eastAsia"/>
          <w:sz w:val="30"/>
          <w:szCs w:val="30"/>
        </w:rPr>
        <w:t>技术</w:t>
      </w:r>
      <w:r w:rsidR="00727B3F" w:rsidRPr="003E799D">
        <w:rPr>
          <w:rFonts w:ascii="仿宋" w:eastAsia="仿宋" w:hAnsi="仿宋" w:cs="Times New Roman"/>
          <w:sz w:val="30"/>
          <w:szCs w:val="30"/>
        </w:rPr>
        <w:t>参数</w:t>
      </w:r>
      <w:r w:rsidR="00547158" w:rsidRPr="003E799D">
        <w:rPr>
          <w:rFonts w:ascii="仿宋" w:eastAsia="仿宋" w:hAnsi="仿宋" w:cs="Times New Roman" w:hint="eastAsia"/>
          <w:sz w:val="30"/>
          <w:szCs w:val="30"/>
        </w:rPr>
        <w:t>参考企业</w:t>
      </w:r>
      <w:r w:rsidR="00547158" w:rsidRPr="003E799D">
        <w:rPr>
          <w:rFonts w:ascii="仿宋" w:eastAsia="仿宋" w:hAnsi="仿宋" w:cs="Times New Roman"/>
          <w:sz w:val="30"/>
          <w:szCs w:val="30"/>
        </w:rPr>
        <w:t>生产实践</w:t>
      </w:r>
      <w:r w:rsidR="00547158" w:rsidRPr="003E799D">
        <w:rPr>
          <w:rFonts w:ascii="仿宋" w:eastAsia="仿宋" w:hAnsi="仿宋" w:cs="Times New Roman" w:hint="eastAsia"/>
          <w:sz w:val="30"/>
          <w:szCs w:val="30"/>
        </w:rPr>
        <w:t>经验和资料《虹鳟标准化健康养殖技术》（赵红月著，郑州：中原农民出版社，2015）、《虹鳟育种技术研究》（王炳谦、户国、</w:t>
      </w:r>
      <w:proofErr w:type="gramStart"/>
      <w:r w:rsidR="00547158" w:rsidRPr="003E799D">
        <w:rPr>
          <w:rFonts w:ascii="仿宋" w:eastAsia="仿宋" w:hAnsi="仿宋" w:cs="Times New Roman" w:hint="eastAsia"/>
          <w:sz w:val="30"/>
          <w:szCs w:val="30"/>
        </w:rPr>
        <w:t>束永俊</w:t>
      </w:r>
      <w:bookmarkStart w:id="1" w:name="_Hlk227135621"/>
      <w:r w:rsidR="00547158" w:rsidRPr="003E799D">
        <w:rPr>
          <w:rFonts w:ascii="仿宋" w:eastAsia="仿宋" w:hAnsi="仿宋" w:cs="Times New Roman" w:hint="eastAsia"/>
          <w:sz w:val="30"/>
          <w:szCs w:val="30"/>
        </w:rPr>
        <w:t>著</w:t>
      </w:r>
      <w:bookmarkEnd w:id="1"/>
      <w:proofErr w:type="gramEnd"/>
      <w:r w:rsidR="00547158" w:rsidRPr="003E799D">
        <w:rPr>
          <w:rFonts w:ascii="仿宋" w:eastAsia="仿宋" w:hAnsi="仿宋" w:cs="Times New Roman" w:hint="eastAsia"/>
          <w:sz w:val="30"/>
          <w:szCs w:val="30"/>
        </w:rPr>
        <w:t>，虹鳟育种技术研究，哈尔滨：东北林业大学出版社,2012）</w:t>
      </w:r>
      <w:r w:rsidR="00850715" w:rsidRPr="003E799D">
        <w:rPr>
          <w:rFonts w:ascii="仿宋" w:eastAsia="仿宋" w:hAnsi="仿宋" w:cs="Times New Roman"/>
          <w:sz w:val="30"/>
          <w:szCs w:val="30"/>
        </w:rPr>
        <w:t>。幼鱼阶段：</w:t>
      </w:r>
      <w:proofErr w:type="gramStart"/>
      <w:r w:rsidR="00850715" w:rsidRPr="003E799D">
        <w:rPr>
          <w:rFonts w:ascii="仿宋" w:eastAsia="仿宋" w:hAnsi="仿宋" w:cs="Times New Roman"/>
          <w:sz w:val="30"/>
          <w:szCs w:val="30"/>
        </w:rPr>
        <w:t>随鱼体</w:t>
      </w:r>
      <w:proofErr w:type="gramEnd"/>
      <w:r w:rsidR="00850715" w:rsidRPr="003E799D">
        <w:rPr>
          <w:rFonts w:ascii="仿宋" w:eastAsia="仿宋" w:hAnsi="仿宋" w:cs="Times New Roman"/>
          <w:sz w:val="30"/>
          <w:szCs w:val="30"/>
        </w:rPr>
        <w:t>增大代谢废物增加，较高水体交换率可保障水质；12℃～18℃为幼鱼快速生长最适温度，超过20℃是</w:t>
      </w:r>
      <w:r w:rsidR="006E481D" w:rsidRPr="003E799D">
        <w:rPr>
          <w:rFonts w:ascii="仿宋" w:eastAsia="仿宋" w:hAnsi="仿宋" w:cs="Times New Roman" w:hint="eastAsia"/>
          <w:sz w:val="30"/>
          <w:szCs w:val="30"/>
        </w:rPr>
        <w:t>虹鳟</w:t>
      </w:r>
      <w:r w:rsidR="00850715" w:rsidRPr="003E799D">
        <w:rPr>
          <w:rFonts w:ascii="仿宋" w:eastAsia="仿宋" w:hAnsi="仿宋" w:cs="Times New Roman"/>
          <w:sz w:val="30"/>
          <w:szCs w:val="30"/>
        </w:rPr>
        <w:t>生理警戒线，行业公认；饲料营养指标（粗蛋白≥40%、粗脂肪≥12%）</w:t>
      </w:r>
      <w:r w:rsidR="00850715" w:rsidRPr="003E799D">
        <w:rPr>
          <w:rFonts w:ascii="仿宋" w:eastAsia="仿宋" w:hAnsi="仿宋" w:cs="Times New Roman"/>
          <w:sz w:val="30"/>
          <w:szCs w:val="30"/>
        </w:rPr>
        <w:lastRenderedPageBreak/>
        <w:t>满足幼鱼肌肉生长与能量储备需求，引用GB 13078保障饲料卫生安全，为后续海水驯化提供体质健壮的苗种基础。</w:t>
      </w:r>
    </w:p>
    <w:p w14:paraId="7F1D313B" w14:textId="43BE4160" w:rsidR="007921E9" w:rsidRPr="003E799D" w:rsidRDefault="007921E9" w:rsidP="007921E9">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2.2.</w:t>
      </w:r>
      <w:r w:rsidR="00097331" w:rsidRPr="003E799D">
        <w:rPr>
          <w:rFonts w:ascii="仿宋" w:eastAsia="仿宋" w:hAnsi="仿宋" w:cs="Times New Roman" w:hint="eastAsia"/>
          <w:b/>
          <w:bCs/>
          <w:sz w:val="30"/>
          <w:szCs w:val="30"/>
        </w:rPr>
        <w:t xml:space="preserve">7 </w:t>
      </w:r>
      <w:r w:rsidRPr="003E799D">
        <w:rPr>
          <w:rFonts w:ascii="仿宋" w:eastAsia="仿宋" w:hAnsi="仿宋" w:cs="Times New Roman" w:hint="eastAsia"/>
          <w:b/>
          <w:bCs/>
          <w:sz w:val="30"/>
          <w:szCs w:val="30"/>
        </w:rPr>
        <w:t>海水驯化（第9章）</w:t>
      </w:r>
    </w:p>
    <w:p w14:paraId="1DF69175" w14:textId="3ACFFBDB" w:rsidR="007921E9" w:rsidRPr="003E799D" w:rsidRDefault="00FE3A90" w:rsidP="00727B3F">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主要技术内容：</w:t>
      </w:r>
      <w:r w:rsidR="007921E9" w:rsidRPr="003E799D">
        <w:rPr>
          <w:rFonts w:ascii="仿宋" w:eastAsia="仿宋" w:hAnsi="仿宋" w:cs="Times New Roman" w:hint="eastAsia"/>
          <w:sz w:val="30"/>
          <w:szCs w:val="30"/>
        </w:rPr>
        <w:t>规定了海水</w:t>
      </w:r>
      <w:r w:rsidR="008B5F92" w:rsidRPr="003E799D">
        <w:rPr>
          <w:rFonts w:ascii="仿宋" w:eastAsia="仿宋" w:hAnsi="仿宋" w:cs="Times New Roman" w:hint="eastAsia"/>
          <w:sz w:val="30"/>
          <w:szCs w:val="30"/>
        </w:rPr>
        <w:t>养殖虹鳟</w:t>
      </w:r>
      <w:r w:rsidR="007921E9" w:rsidRPr="003E799D">
        <w:rPr>
          <w:rFonts w:ascii="仿宋" w:eastAsia="仿宋" w:hAnsi="仿宋" w:cs="Times New Roman" w:hint="eastAsia"/>
          <w:sz w:val="30"/>
          <w:szCs w:val="30"/>
        </w:rPr>
        <w:t>苗种</w:t>
      </w:r>
      <w:r w:rsidR="00761F4C" w:rsidRPr="003E799D">
        <w:rPr>
          <w:rFonts w:ascii="仿宋" w:eastAsia="仿宋" w:hAnsi="仿宋" w:cs="Times New Roman" w:hint="eastAsia"/>
          <w:sz w:val="30"/>
          <w:szCs w:val="30"/>
        </w:rPr>
        <w:t>适宜海水养殖的规格</w:t>
      </w:r>
      <w:r w:rsidR="007921E9" w:rsidRPr="003E799D">
        <w:rPr>
          <w:rFonts w:ascii="仿宋" w:eastAsia="仿宋" w:hAnsi="仿宋" w:cs="Times New Roman" w:hint="eastAsia"/>
          <w:sz w:val="30"/>
          <w:szCs w:val="30"/>
        </w:rPr>
        <w:t>（体重达到100g左右时具备适应海水养殖的能力）以及海水盐度驯化的具体操作要求（</w:t>
      </w:r>
      <w:r w:rsidR="00727B3F" w:rsidRPr="003E799D">
        <w:rPr>
          <w:rFonts w:ascii="仿宋" w:eastAsia="仿宋" w:hAnsi="仿宋" w:cs="Times New Roman" w:hint="eastAsia"/>
          <w:sz w:val="30"/>
          <w:szCs w:val="30"/>
        </w:rPr>
        <w:t>盐度驯化周期宜为7天左右</w:t>
      </w:r>
      <w:r w:rsidR="00F36BC1" w:rsidRPr="003E799D">
        <w:rPr>
          <w:rFonts w:ascii="仿宋" w:eastAsia="仿宋" w:hAnsi="仿宋" w:cs="Times New Roman" w:hint="eastAsia"/>
          <w:sz w:val="30"/>
          <w:szCs w:val="30"/>
        </w:rPr>
        <w:t>；</w:t>
      </w:r>
      <w:r w:rsidR="00727B3F" w:rsidRPr="003E799D">
        <w:rPr>
          <w:rFonts w:ascii="仿宋" w:eastAsia="仿宋" w:hAnsi="仿宋" w:cs="Times New Roman" w:hint="eastAsia"/>
          <w:sz w:val="30"/>
          <w:szCs w:val="30"/>
        </w:rPr>
        <w:t>每天提升盐度3～5的幅度进行驯化，直至盐度与自然海水一致</w:t>
      </w:r>
      <w:r w:rsidR="00F36BC1" w:rsidRPr="003E799D">
        <w:rPr>
          <w:rFonts w:ascii="仿宋" w:eastAsia="仿宋" w:hAnsi="仿宋" w:cs="Times New Roman" w:hint="eastAsia"/>
          <w:sz w:val="30"/>
          <w:szCs w:val="30"/>
        </w:rPr>
        <w:t>；添加海水与原有养殖水的温差不应大于2℃；饲料投喂</w:t>
      </w:r>
      <w:proofErr w:type="gramStart"/>
      <w:r w:rsidR="00F36BC1" w:rsidRPr="003E799D">
        <w:rPr>
          <w:rFonts w:ascii="仿宋" w:eastAsia="仿宋" w:hAnsi="仿宋" w:cs="Times New Roman" w:hint="eastAsia"/>
          <w:sz w:val="30"/>
          <w:szCs w:val="30"/>
        </w:rPr>
        <w:t>量按鱼体质</w:t>
      </w:r>
      <w:proofErr w:type="gramEnd"/>
      <w:r w:rsidR="00F36BC1" w:rsidRPr="003E799D">
        <w:rPr>
          <w:rFonts w:ascii="仿宋" w:eastAsia="仿宋" w:hAnsi="仿宋" w:cs="Times New Roman" w:hint="eastAsia"/>
          <w:sz w:val="30"/>
          <w:szCs w:val="30"/>
        </w:rPr>
        <w:t>量的0.5%~1%计算，每天分2次投喂</w:t>
      </w:r>
      <w:r w:rsidR="007921E9" w:rsidRPr="003E799D">
        <w:rPr>
          <w:rFonts w:ascii="仿宋" w:eastAsia="仿宋" w:hAnsi="仿宋" w:cs="Times New Roman" w:hint="eastAsia"/>
          <w:sz w:val="30"/>
          <w:szCs w:val="30"/>
        </w:rPr>
        <w:t>），并明确了盐化完成后的健康状态判定标准（游动正常、摄食活跃、无应激反应）。</w:t>
      </w:r>
    </w:p>
    <w:p w14:paraId="7B4CB1B3" w14:textId="0A958470" w:rsidR="00612917" w:rsidRPr="003E799D" w:rsidRDefault="00FE3A90" w:rsidP="00F36BC1">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确定</w:t>
      </w:r>
      <w:r w:rsidRPr="003E799D">
        <w:rPr>
          <w:rFonts w:ascii="仿宋" w:eastAsia="仿宋" w:hAnsi="仿宋" w:cs="Times New Roman"/>
          <w:b/>
          <w:bCs/>
          <w:sz w:val="30"/>
          <w:szCs w:val="30"/>
        </w:rPr>
        <w:t>依据：</w:t>
      </w:r>
      <w:r w:rsidR="00BD0C03" w:rsidRPr="003E799D">
        <w:rPr>
          <w:rFonts w:ascii="仿宋" w:eastAsia="仿宋" w:hAnsi="仿宋" w:cs="Times New Roman" w:hint="eastAsia"/>
          <w:sz w:val="30"/>
          <w:szCs w:val="30"/>
        </w:rPr>
        <w:t>虹鳟</w:t>
      </w:r>
      <w:r w:rsidR="007921E9" w:rsidRPr="003E799D">
        <w:rPr>
          <w:rFonts w:ascii="仿宋" w:eastAsia="仿宋" w:hAnsi="仿宋" w:cs="Times New Roman" w:hint="eastAsia"/>
          <w:sz w:val="30"/>
          <w:szCs w:val="30"/>
        </w:rPr>
        <w:t>从淡水向海水环境的转换，依赖于其体内渗透压调节系统的完善。当苗种体重达到100g左右时，其生理机能已发育成熟，具备承受海水高</w:t>
      </w:r>
      <w:proofErr w:type="gramStart"/>
      <w:r w:rsidR="007921E9" w:rsidRPr="003E799D">
        <w:rPr>
          <w:rFonts w:ascii="仿宋" w:eastAsia="仿宋" w:hAnsi="仿宋" w:cs="Times New Roman" w:hint="eastAsia"/>
          <w:sz w:val="30"/>
          <w:szCs w:val="30"/>
        </w:rPr>
        <w:t>渗环境</w:t>
      </w:r>
      <w:proofErr w:type="gramEnd"/>
      <w:r w:rsidR="007921E9" w:rsidRPr="003E799D">
        <w:rPr>
          <w:rFonts w:ascii="仿宋" w:eastAsia="仿宋" w:hAnsi="仿宋" w:cs="Times New Roman" w:hint="eastAsia"/>
          <w:sz w:val="30"/>
          <w:szCs w:val="30"/>
        </w:rPr>
        <w:t>的生物学基础。</w:t>
      </w:r>
      <w:r w:rsidR="00F36BC1" w:rsidRPr="003E799D">
        <w:rPr>
          <w:rFonts w:ascii="仿宋" w:eastAsia="仿宋" w:hAnsi="仿宋" w:cs="Times New Roman" w:hint="eastAsia"/>
          <w:sz w:val="30"/>
          <w:szCs w:val="30"/>
        </w:rPr>
        <w:t>海水驯化规格参考了文献资料和企业生产实践经验。</w:t>
      </w:r>
      <w:r w:rsidR="007921E9" w:rsidRPr="003E799D">
        <w:rPr>
          <w:rFonts w:ascii="仿宋" w:eastAsia="仿宋" w:hAnsi="仿宋" w:cs="Times New Roman" w:hint="eastAsia"/>
          <w:sz w:val="30"/>
          <w:szCs w:val="30"/>
        </w:rPr>
        <w:t>采用</w:t>
      </w:r>
      <w:r w:rsidR="00F36BC1" w:rsidRPr="003E799D">
        <w:rPr>
          <w:rFonts w:ascii="仿宋" w:eastAsia="仿宋" w:hAnsi="仿宋" w:cs="Times New Roman" w:hint="eastAsia"/>
          <w:sz w:val="30"/>
          <w:szCs w:val="30"/>
        </w:rPr>
        <w:t>7</w:t>
      </w:r>
      <w:r w:rsidR="007921E9" w:rsidRPr="003E799D">
        <w:rPr>
          <w:rFonts w:ascii="仿宋" w:eastAsia="仿宋" w:hAnsi="仿宋" w:cs="Times New Roman" w:hint="eastAsia"/>
          <w:sz w:val="30"/>
          <w:szCs w:val="30"/>
        </w:rPr>
        <w:t>天左右的渐进式盐度提升，可避免因环境渗透压剧变导致的鱼体生理休克和剧烈应激反应，给苗种留出调节激素分泌和离子转运机制的缓冲期。明确驯化完成后的状态判定标准，旨在确保苗种在进入海水养殖前真正完成生理蜕变，从而有效保障后续</w:t>
      </w:r>
      <w:r w:rsidR="0091538C" w:rsidRPr="003E799D">
        <w:rPr>
          <w:rFonts w:ascii="仿宋" w:eastAsia="仿宋" w:hAnsi="仿宋" w:cs="Times New Roman" w:hint="eastAsia"/>
          <w:sz w:val="30"/>
          <w:szCs w:val="30"/>
        </w:rPr>
        <w:t>海水</w:t>
      </w:r>
      <w:r w:rsidR="007921E9" w:rsidRPr="003E799D">
        <w:rPr>
          <w:rFonts w:ascii="仿宋" w:eastAsia="仿宋" w:hAnsi="仿宋" w:cs="Times New Roman" w:hint="eastAsia"/>
          <w:sz w:val="30"/>
          <w:szCs w:val="30"/>
        </w:rPr>
        <w:t>养殖阶段的成活率和生长性能。</w:t>
      </w:r>
      <w:r w:rsidR="00F36BC1" w:rsidRPr="003E799D">
        <w:rPr>
          <w:rFonts w:ascii="仿宋" w:eastAsia="仿宋" w:hAnsi="仿宋" w:cs="Times New Roman" w:hint="eastAsia"/>
          <w:sz w:val="30"/>
          <w:szCs w:val="30"/>
        </w:rPr>
        <w:t>海水驯化技术参考了辽宁省地</w:t>
      </w:r>
      <w:r w:rsidR="00CA42E3" w:rsidRPr="003E799D">
        <w:rPr>
          <w:rFonts w:ascii="仿宋" w:eastAsia="仿宋" w:hAnsi="仿宋" w:cs="Times New Roman" w:hint="eastAsia"/>
          <w:sz w:val="30"/>
          <w:szCs w:val="30"/>
        </w:rPr>
        <w:t>方</w:t>
      </w:r>
      <w:r w:rsidR="00F36BC1" w:rsidRPr="003E799D">
        <w:rPr>
          <w:rFonts w:ascii="仿宋" w:eastAsia="仿宋" w:hAnsi="仿宋" w:cs="Times New Roman" w:hint="eastAsia"/>
          <w:sz w:val="30"/>
          <w:szCs w:val="30"/>
        </w:rPr>
        <w:t>标</w:t>
      </w:r>
      <w:r w:rsidR="00CA42E3" w:rsidRPr="003E799D">
        <w:rPr>
          <w:rFonts w:ascii="仿宋" w:eastAsia="仿宋" w:hAnsi="仿宋" w:cs="Times New Roman" w:hint="eastAsia"/>
          <w:sz w:val="30"/>
          <w:szCs w:val="30"/>
        </w:rPr>
        <w:t>准</w:t>
      </w:r>
      <w:r w:rsidR="00F36BC1" w:rsidRPr="003E799D">
        <w:rPr>
          <w:rFonts w:ascii="仿宋" w:eastAsia="仿宋" w:hAnsi="仿宋" w:cs="Times New Roman" w:hint="eastAsia"/>
          <w:sz w:val="30"/>
          <w:szCs w:val="30"/>
        </w:rPr>
        <w:t>《三倍体虹鳟海水网箱养殖技术规范》（DB21/T 4411-2026）和青岛市</w:t>
      </w:r>
      <w:r w:rsidR="00CA42E3" w:rsidRPr="003E799D">
        <w:rPr>
          <w:rFonts w:ascii="仿宋" w:eastAsia="仿宋" w:hAnsi="仿宋" w:cs="Times New Roman" w:hint="eastAsia"/>
          <w:sz w:val="30"/>
          <w:szCs w:val="30"/>
        </w:rPr>
        <w:t>地方标准</w:t>
      </w:r>
      <w:r w:rsidR="00F36BC1" w:rsidRPr="003E799D">
        <w:rPr>
          <w:rFonts w:ascii="仿宋" w:eastAsia="仿宋" w:hAnsi="仿宋" w:cs="Times New Roman" w:hint="eastAsia"/>
          <w:sz w:val="30"/>
          <w:szCs w:val="30"/>
        </w:rPr>
        <w:t>《硬头鳟海水驯化技术规程》(DB YY3702/T 0004—2022)</w:t>
      </w:r>
      <w:r w:rsidR="00CA42E3" w:rsidRPr="003E799D">
        <w:rPr>
          <w:rFonts w:ascii="仿宋" w:eastAsia="仿宋" w:hAnsi="仿宋" w:cs="Times New Roman" w:hint="eastAsia"/>
          <w:sz w:val="30"/>
          <w:szCs w:val="30"/>
        </w:rPr>
        <w:t>，并结合了企业生产实践经验</w:t>
      </w:r>
      <w:r w:rsidR="00F36BC1" w:rsidRPr="003E799D">
        <w:rPr>
          <w:rFonts w:ascii="仿宋" w:eastAsia="仿宋" w:hAnsi="仿宋" w:cs="Times New Roman" w:hint="eastAsia"/>
          <w:sz w:val="30"/>
          <w:szCs w:val="30"/>
        </w:rPr>
        <w:t>。</w:t>
      </w:r>
    </w:p>
    <w:p w14:paraId="484A2C5E" w14:textId="26E83569"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lastRenderedPageBreak/>
        <w:t>2.2.</w:t>
      </w:r>
      <w:r w:rsidR="00097331" w:rsidRPr="003E799D">
        <w:rPr>
          <w:rFonts w:ascii="仿宋" w:eastAsia="仿宋" w:hAnsi="仿宋" w:cs="Times New Roman" w:hint="eastAsia"/>
          <w:b/>
          <w:bCs/>
          <w:sz w:val="30"/>
          <w:szCs w:val="30"/>
        </w:rPr>
        <w:t>8</w:t>
      </w:r>
      <w:r w:rsidR="00097331" w:rsidRPr="003E799D">
        <w:rPr>
          <w:rFonts w:ascii="仿宋" w:eastAsia="仿宋" w:hAnsi="仿宋" w:cs="Times New Roman"/>
          <w:b/>
          <w:bCs/>
          <w:sz w:val="30"/>
          <w:szCs w:val="30"/>
        </w:rPr>
        <w:t xml:space="preserve"> </w:t>
      </w:r>
      <w:r w:rsidRPr="003E799D">
        <w:rPr>
          <w:rFonts w:ascii="仿宋" w:eastAsia="仿宋" w:hAnsi="仿宋" w:cs="Times New Roman"/>
          <w:b/>
          <w:bCs/>
          <w:sz w:val="30"/>
          <w:szCs w:val="30"/>
        </w:rPr>
        <w:t>病害防控（第1</w:t>
      </w:r>
      <w:r w:rsidR="00DB0021" w:rsidRPr="003E799D">
        <w:rPr>
          <w:rFonts w:ascii="仿宋" w:eastAsia="仿宋" w:hAnsi="仿宋" w:cs="Times New Roman" w:hint="eastAsia"/>
          <w:b/>
          <w:bCs/>
          <w:sz w:val="30"/>
          <w:szCs w:val="30"/>
        </w:rPr>
        <w:t>0</w:t>
      </w:r>
      <w:r w:rsidRPr="003E799D">
        <w:rPr>
          <w:rFonts w:ascii="仿宋" w:eastAsia="仿宋" w:hAnsi="仿宋" w:cs="Times New Roman"/>
          <w:b/>
          <w:bCs/>
          <w:sz w:val="30"/>
          <w:szCs w:val="30"/>
        </w:rPr>
        <w:t>章）</w:t>
      </w:r>
    </w:p>
    <w:p w14:paraId="6094F43A" w14:textId="7487CB1D" w:rsidR="00612917" w:rsidRPr="003E799D" w:rsidRDefault="00FE3A90" w:rsidP="00612917">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主要技术内容：</w:t>
      </w:r>
      <w:r w:rsidR="00612917" w:rsidRPr="003E799D">
        <w:rPr>
          <w:rFonts w:ascii="仿宋" w:eastAsia="仿宋" w:hAnsi="仿宋" w:cs="Times New Roman"/>
          <w:sz w:val="30"/>
          <w:szCs w:val="30"/>
        </w:rPr>
        <w:t xml:space="preserve">新建水泥池需浸泡2个月以上；消毒方法（生石灰、漂白粉、高锰酸钾）；水源消毒（紫外线≥30 </w:t>
      </w:r>
      <w:proofErr w:type="spellStart"/>
      <w:r w:rsidR="00612917" w:rsidRPr="003E799D">
        <w:rPr>
          <w:rFonts w:ascii="仿宋" w:eastAsia="仿宋" w:hAnsi="仿宋" w:cs="Times New Roman"/>
          <w:sz w:val="30"/>
          <w:szCs w:val="30"/>
        </w:rPr>
        <w:t>mJ</w:t>
      </w:r>
      <w:proofErr w:type="spellEnd"/>
      <w:r w:rsidR="00612917" w:rsidRPr="003E799D">
        <w:rPr>
          <w:rFonts w:ascii="仿宋" w:eastAsia="仿宋" w:hAnsi="仿宋" w:cs="Times New Roman"/>
          <w:sz w:val="30"/>
          <w:szCs w:val="30"/>
        </w:rPr>
        <w:t>/cm</w:t>
      </w:r>
      <w:r w:rsidR="00612917" w:rsidRPr="003E799D">
        <w:rPr>
          <w:rFonts w:ascii="Calibri" w:eastAsia="仿宋" w:hAnsi="Calibri" w:cs="Calibri"/>
          <w:sz w:val="30"/>
          <w:szCs w:val="30"/>
        </w:rPr>
        <w:t>²</w:t>
      </w:r>
      <w:r w:rsidR="00612917" w:rsidRPr="003E799D">
        <w:rPr>
          <w:rFonts w:ascii="仿宋" w:eastAsia="仿宋" w:hAnsi="仿宋" w:cs="Times New Roman"/>
          <w:sz w:val="30"/>
          <w:szCs w:val="30"/>
        </w:rPr>
        <w:t>或臭氧0.5～1.0 mg/L，接触≥5 min）；用药遵循</w:t>
      </w:r>
      <w:r w:rsidR="006601FD" w:rsidRPr="003E799D">
        <w:rPr>
          <w:rFonts w:ascii="仿宋" w:eastAsia="仿宋" w:hAnsi="仿宋" w:cs="Times New Roman" w:hint="eastAsia"/>
          <w:sz w:val="30"/>
          <w:szCs w:val="30"/>
        </w:rPr>
        <w:t>《水产养殖用药明白纸》</w:t>
      </w:r>
      <w:r w:rsidR="00612917" w:rsidRPr="003E799D">
        <w:rPr>
          <w:rFonts w:ascii="仿宋" w:eastAsia="仿宋" w:hAnsi="仿宋" w:cs="Times New Roman"/>
          <w:sz w:val="30"/>
          <w:szCs w:val="30"/>
        </w:rPr>
        <w:t>。</w:t>
      </w:r>
    </w:p>
    <w:p w14:paraId="4D6A4C5B" w14:textId="4FFCDEBB" w:rsidR="00612917" w:rsidRPr="003E799D" w:rsidRDefault="00FE3A90" w:rsidP="00612917">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确定</w:t>
      </w:r>
      <w:r w:rsidR="00612917" w:rsidRPr="003E799D">
        <w:rPr>
          <w:rFonts w:ascii="仿宋" w:eastAsia="仿宋" w:hAnsi="仿宋" w:cs="Times New Roman"/>
          <w:b/>
          <w:bCs/>
          <w:sz w:val="30"/>
          <w:szCs w:val="30"/>
        </w:rPr>
        <w:t>依据</w:t>
      </w:r>
      <w:r w:rsidR="00612917" w:rsidRPr="003E799D">
        <w:rPr>
          <w:rFonts w:ascii="仿宋" w:eastAsia="仿宋" w:hAnsi="仿宋" w:cs="Times New Roman"/>
          <w:sz w:val="30"/>
          <w:szCs w:val="30"/>
        </w:rPr>
        <w:t>：水泥池碱性去除要求来自水产养殖工程规范。消毒方法为常规有效手段。紫外线及臭氧参数参考水处理技术标准及病原灭活研究。</w:t>
      </w:r>
      <w:r w:rsidR="00421B40" w:rsidRPr="003E799D">
        <w:rPr>
          <w:rFonts w:ascii="仿宋" w:eastAsia="仿宋" w:hAnsi="仿宋" w:cs="Times New Roman" w:hint="eastAsia"/>
          <w:sz w:val="30"/>
          <w:szCs w:val="30"/>
        </w:rPr>
        <w:t>用药原则遵照</w:t>
      </w:r>
      <w:r w:rsidR="00874E4F" w:rsidRPr="003E799D">
        <w:rPr>
          <w:rFonts w:ascii="仿宋" w:eastAsia="仿宋" w:hAnsi="仿宋" w:cs="Times New Roman" w:hint="eastAsia"/>
          <w:sz w:val="30"/>
          <w:szCs w:val="30"/>
        </w:rPr>
        <w:t>《水产养殖用药明白纸（2025年1、2号）》</w:t>
      </w:r>
      <w:r w:rsidR="00421B40" w:rsidRPr="003E799D">
        <w:rPr>
          <w:rFonts w:ascii="仿宋" w:eastAsia="仿宋" w:hAnsi="仿宋" w:cs="Times New Roman" w:hint="eastAsia"/>
          <w:sz w:val="30"/>
          <w:szCs w:val="30"/>
        </w:rPr>
        <w:t>，确保苗种无药物残留。</w:t>
      </w:r>
    </w:p>
    <w:p w14:paraId="02001F7F" w14:textId="2ACA0061" w:rsidR="00612917" w:rsidRPr="003E799D" w:rsidRDefault="00612917" w:rsidP="00612917">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2.2.</w:t>
      </w:r>
      <w:r w:rsidR="00097331" w:rsidRPr="003E799D">
        <w:rPr>
          <w:rFonts w:ascii="仿宋" w:eastAsia="仿宋" w:hAnsi="仿宋" w:cs="Times New Roman" w:hint="eastAsia"/>
          <w:b/>
          <w:bCs/>
          <w:sz w:val="30"/>
          <w:szCs w:val="30"/>
        </w:rPr>
        <w:t>9</w:t>
      </w:r>
      <w:r w:rsidR="00097331" w:rsidRPr="003E799D">
        <w:rPr>
          <w:rFonts w:ascii="仿宋" w:eastAsia="仿宋" w:hAnsi="仿宋" w:cs="Times New Roman"/>
          <w:b/>
          <w:bCs/>
          <w:sz w:val="30"/>
          <w:szCs w:val="30"/>
        </w:rPr>
        <w:t xml:space="preserve"> </w:t>
      </w:r>
      <w:r w:rsidRPr="003E799D">
        <w:rPr>
          <w:rFonts w:ascii="仿宋" w:eastAsia="仿宋" w:hAnsi="仿宋" w:cs="Times New Roman"/>
          <w:b/>
          <w:bCs/>
          <w:sz w:val="30"/>
          <w:szCs w:val="30"/>
        </w:rPr>
        <w:t>生产记录与档案管理（第1</w:t>
      </w:r>
      <w:r w:rsidR="00DB0021" w:rsidRPr="003E799D">
        <w:rPr>
          <w:rFonts w:ascii="仿宋" w:eastAsia="仿宋" w:hAnsi="仿宋" w:cs="Times New Roman" w:hint="eastAsia"/>
          <w:b/>
          <w:bCs/>
          <w:sz w:val="30"/>
          <w:szCs w:val="30"/>
        </w:rPr>
        <w:t>1</w:t>
      </w:r>
      <w:r w:rsidRPr="003E799D">
        <w:rPr>
          <w:rFonts w:ascii="仿宋" w:eastAsia="仿宋" w:hAnsi="仿宋" w:cs="Times New Roman"/>
          <w:b/>
          <w:bCs/>
          <w:sz w:val="30"/>
          <w:szCs w:val="30"/>
        </w:rPr>
        <w:t>章）</w:t>
      </w:r>
    </w:p>
    <w:p w14:paraId="59C4F5D8" w14:textId="1B1EF505" w:rsidR="00612917" w:rsidRPr="003E799D" w:rsidRDefault="00FE3A90" w:rsidP="00612917">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主要技术内容：</w:t>
      </w:r>
      <w:r w:rsidR="00612917" w:rsidRPr="003E799D">
        <w:rPr>
          <w:rFonts w:ascii="仿宋" w:eastAsia="仿宋" w:hAnsi="仿宋" w:cs="Times New Roman"/>
          <w:sz w:val="30"/>
          <w:szCs w:val="30"/>
        </w:rPr>
        <w:t>要求建立亲鱼系谱档案（PIT芯片标识）、繁殖与孵化档案、日常培育档案、防疫用药档案。</w:t>
      </w:r>
    </w:p>
    <w:p w14:paraId="5C12083F" w14:textId="4BD612A6" w:rsidR="00401D60" w:rsidRPr="003E799D" w:rsidRDefault="00FE3A90" w:rsidP="00A52396">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确定</w:t>
      </w:r>
      <w:r w:rsidR="00612917" w:rsidRPr="003E799D">
        <w:rPr>
          <w:rFonts w:ascii="仿宋" w:eastAsia="仿宋" w:hAnsi="仿宋" w:cs="Times New Roman"/>
          <w:b/>
          <w:bCs/>
          <w:sz w:val="30"/>
          <w:szCs w:val="30"/>
        </w:rPr>
        <w:t>依据</w:t>
      </w:r>
      <w:r w:rsidR="00612917" w:rsidRPr="003E799D">
        <w:rPr>
          <w:rFonts w:ascii="仿宋" w:eastAsia="仿宋" w:hAnsi="仿宋" w:cs="Times New Roman"/>
          <w:sz w:val="30"/>
          <w:szCs w:val="30"/>
        </w:rPr>
        <w:t>：</w:t>
      </w:r>
      <w:r w:rsidR="00421B40" w:rsidRPr="003E799D">
        <w:rPr>
          <w:rFonts w:ascii="仿宋" w:eastAsia="仿宋" w:hAnsi="仿宋" w:cs="Times New Roman" w:hint="eastAsia"/>
          <w:sz w:val="30"/>
          <w:szCs w:val="30"/>
        </w:rPr>
        <w:t>依据《中华人民共和国农产品质量安全法》</w:t>
      </w:r>
      <w:r w:rsidR="00FA2E76" w:rsidRPr="003E799D">
        <w:rPr>
          <w:rFonts w:ascii="仿宋" w:eastAsia="仿宋" w:hAnsi="仿宋" w:cs="Times New Roman" w:hint="eastAsia"/>
          <w:sz w:val="30"/>
          <w:szCs w:val="30"/>
        </w:rPr>
        <w:t>和</w:t>
      </w:r>
      <w:r w:rsidR="00421B40" w:rsidRPr="003E799D">
        <w:rPr>
          <w:rFonts w:ascii="仿宋" w:eastAsia="仿宋" w:hAnsi="仿宋" w:cs="Times New Roman" w:hint="eastAsia"/>
          <w:sz w:val="30"/>
          <w:szCs w:val="30"/>
        </w:rPr>
        <w:t>《水产苗种管理办法》，实现苗种全链条可追溯，保障海水养殖虹鳟苗种质量安全</w:t>
      </w:r>
      <w:r w:rsidR="00612917" w:rsidRPr="003E799D">
        <w:rPr>
          <w:rFonts w:ascii="仿宋" w:eastAsia="仿宋" w:hAnsi="仿宋" w:cs="Times New Roman"/>
          <w:sz w:val="30"/>
          <w:szCs w:val="30"/>
        </w:rPr>
        <w:t>。</w:t>
      </w:r>
    </w:p>
    <w:p w14:paraId="2A610A21" w14:textId="77777777" w:rsidR="00DA0B16" w:rsidRPr="003E799D" w:rsidRDefault="00DA0B16"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3.试验验证的分析、综述报告，技术经济论证，预期</w:t>
      </w:r>
      <w:r w:rsidRPr="003E799D">
        <w:rPr>
          <w:rFonts w:ascii="仿宋" w:eastAsia="仿宋" w:hAnsi="仿宋" w:cs="Times New Roman" w:hint="eastAsia"/>
          <w:b/>
          <w:bCs/>
          <w:sz w:val="30"/>
          <w:szCs w:val="30"/>
        </w:rPr>
        <w:t>的</w:t>
      </w:r>
      <w:r w:rsidRPr="003E799D">
        <w:rPr>
          <w:rFonts w:ascii="仿宋" w:eastAsia="仿宋" w:hAnsi="仿宋" w:cs="Times New Roman"/>
          <w:b/>
          <w:bCs/>
          <w:sz w:val="30"/>
          <w:szCs w:val="30"/>
        </w:rPr>
        <w:t>经济效益、社会效益和生态效益；</w:t>
      </w:r>
    </w:p>
    <w:p w14:paraId="664E6F33" w14:textId="77777777" w:rsidR="00F240F2" w:rsidRPr="003E799D" w:rsidRDefault="00F240F2" w:rsidP="00F240F2">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3.1 试验验证的分析与综述报告</w:t>
      </w:r>
    </w:p>
    <w:p w14:paraId="6A0CEF56" w14:textId="7E277603" w:rsidR="00F240F2" w:rsidRPr="003E799D" w:rsidRDefault="00F240F2" w:rsidP="00F240F2">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本标准在编制过程中，起草</w:t>
      </w:r>
      <w:proofErr w:type="gramStart"/>
      <w:r w:rsidRPr="003E799D">
        <w:rPr>
          <w:rFonts w:ascii="仿宋" w:eastAsia="仿宋" w:hAnsi="仿宋" w:cs="Times New Roman"/>
          <w:sz w:val="30"/>
          <w:szCs w:val="30"/>
        </w:rPr>
        <w:t>组系统</w:t>
      </w:r>
      <w:proofErr w:type="gramEnd"/>
      <w:r w:rsidRPr="003E799D">
        <w:rPr>
          <w:rFonts w:ascii="仿宋" w:eastAsia="仿宋" w:hAnsi="仿宋" w:cs="Times New Roman"/>
          <w:sz w:val="30"/>
          <w:szCs w:val="30"/>
        </w:rPr>
        <w:t>收集并分析了国内外虹鳟苗种繁育相关的技术文献、标准规范和生产实践资料，围绕环境条件与设施、亲鱼培育、人工繁殖、孵化技术、苗种培育、海水</w:t>
      </w:r>
      <w:r w:rsidRPr="003E799D">
        <w:rPr>
          <w:rFonts w:ascii="仿宋" w:eastAsia="仿宋" w:hAnsi="仿宋" w:cs="Times New Roman"/>
          <w:sz w:val="30"/>
          <w:szCs w:val="30"/>
        </w:rPr>
        <w:lastRenderedPageBreak/>
        <w:t>驯化及病害防控等关键技术环节，结合编制单位的前期研究成果及合作企业的生产实践，开展了综合性分析与验证评估。</w:t>
      </w:r>
    </w:p>
    <w:p w14:paraId="0D46A118" w14:textId="48AC39A9" w:rsidR="00F240F2" w:rsidRPr="003E799D" w:rsidRDefault="00F240F2" w:rsidP="00F240F2">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3.1</w:t>
      </w:r>
      <w:r w:rsidRPr="003E799D">
        <w:rPr>
          <w:rFonts w:ascii="仿宋" w:eastAsia="仿宋" w:hAnsi="仿宋" w:cs="Times New Roman" w:hint="eastAsia"/>
          <w:b/>
          <w:bCs/>
          <w:sz w:val="30"/>
          <w:szCs w:val="30"/>
        </w:rPr>
        <w:t xml:space="preserve">.1 </w:t>
      </w:r>
      <w:r w:rsidRPr="003E799D">
        <w:rPr>
          <w:rFonts w:ascii="仿宋" w:eastAsia="仿宋" w:hAnsi="仿宋" w:cs="Times New Roman"/>
          <w:b/>
          <w:bCs/>
          <w:sz w:val="30"/>
          <w:szCs w:val="30"/>
        </w:rPr>
        <w:t>环境条件与设施</w:t>
      </w:r>
    </w:p>
    <w:p w14:paraId="699EC9F1" w14:textId="1068A82F" w:rsidR="00F240F2" w:rsidRPr="003E799D" w:rsidRDefault="00F240F2" w:rsidP="00F240F2">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起草组对典型海水养殖虹鳟苗种繁育场的生产环境进行了调研与监测。结果表明，本标准规定的水源地周边无污染源、水质指标（溶解氧、氨氮、亚硝酸盐）控制范围以及车间分区管理、消毒设施配置等要求，符合现行渔业水质标准及</w:t>
      </w:r>
      <w:proofErr w:type="gramStart"/>
      <w:r w:rsidRPr="003E799D">
        <w:rPr>
          <w:rFonts w:ascii="仿宋" w:eastAsia="仿宋" w:hAnsi="仿宋" w:cs="Times New Roman"/>
          <w:sz w:val="30"/>
          <w:szCs w:val="30"/>
        </w:rPr>
        <w:t>鲑</w:t>
      </w:r>
      <w:proofErr w:type="gramEnd"/>
      <w:r w:rsidRPr="003E799D">
        <w:rPr>
          <w:rFonts w:ascii="仿宋" w:eastAsia="仿宋" w:hAnsi="仿宋" w:cs="Times New Roman"/>
          <w:sz w:val="30"/>
          <w:szCs w:val="30"/>
        </w:rPr>
        <w:t>鳟鱼类繁育的生物学需求。在具备相应条件的生产场所中，苗种培育过程稳定可控，病害发生率降低，验证了环境与设施条款的合理性。</w:t>
      </w:r>
    </w:p>
    <w:p w14:paraId="0BB6138C" w14:textId="6FBDB77D" w:rsidR="00F240F2" w:rsidRPr="003E799D" w:rsidRDefault="00F240F2" w:rsidP="00F240F2">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3.1</w:t>
      </w:r>
      <w:r w:rsidRPr="003E799D">
        <w:rPr>
          <w:rFonts w:ascii="仿宋" w:eastAsia="仿宋" w:hAnsi="仿宋" w:cs="Times New Roman" w:hint="eastAsia"/>
          <w:b/>
          <w:bCs/>
          <w:sz w:val="30"/>
          <w:szCs w:val="30"/>
        </w:rPr>
        <w:t xml:space="preserve">.2 </w:t>
      </w:r>
      <w:r w:rsidRPr="003E799D">
        <w:rPr>
          <w:rFonts w:ascii="仿宋" w:eastAsia="仿宋" w:hAnsi="仿宋" w:cs="Times New Roman"/>
          <w:b/>
          <w:bCs/>
          <w:sz w:val="30"/>
          <w:szCs w:val="30"/>
        </w:rPr>
        <w:t>亲鱼培育</w:t>
      </w:r>
    </w:p>
    <w:p w14:paraId="63189209" w14:textId="1711D65C" w:rsidR="00F240F2" w:rsidRPr="003E799D" w:rsidRDefault="00F240F2" w:rsidP="00F240F2">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依据虹鳟繁殖生物学特性及国内良种场生产经验，本标准提出的亲鱼来源（国家级或省级原良种场）、亲鱼规格（2～5龄，雌鱼≥1.0 kg、雄鱼≥0.8 kg）、雌雄比例（3:1～5:1）、培育密度（5～10 kg/m</w:t>
      </w:r>
      <w:r w:rsidRPr="003E799D">
        <w:rPr>
          <w:rFonts w:ascii="Calibri" w:eastAsia="仿宋" w:hAnsi="Calibri" w:cs="Calibri"/>
          <w:sz w:val="30"/>
          <w:szCs w:val="30"/>
        </w:rPr>
        <w:t>³</w:t>
      </w:r>
      <w:r w:rsidRPr="003E799D">
        <w:rPr>
          <w:rFonts w:ascii="仿宋" w:eastAsia="仿宋" w:hAnsi="仿宋" w:cs="Times New Roman"/>
          <w:sz w:val="30"/>
          <w:szCs w:val="30"/>
        </w:rPr>
        <w:t>）及水温控制（4～13℃）等参数，在实践中已被证明有利于亲鱼性腺同步发育和优质卵子的获取。</w:t>
      </w:r>
      <w:r w:rsidR="00616171" w:rsidRPr="003E799D">
        <w:rPr>
          <w:rFonts w:ascii="仿宋" w:eastAsia="仿宋" w:hAnsi="仿宋" w:cs="Times New Roman" w:hint="eastAsia"/>
          <w:sz w:val="30"/>
          <w:szCs w:val="30"/>
        </w:rPr>
        <w:t>投喂饲料（添加虾青素）和光周期调控</w:t>
      </w:r>
      <w:r w:rsidRPr="003E799D">
        <w:rPr>
          <w:rFonts w:ascii="仿宋" w:eastAsia="仿宋" w:hAnsi="仿宋" w:cs="Times New Roman"/>
          <w:sz w:val="30"/>
          <w:szCs w:val="30"/>
        </w:rPr>
        <w:t>参考了</w:t>
      </w:r>
      <w:r w:rsidR="00616171" w:rsidRPr="003E799D">
        <w:rPr>
          <w:rFonts w:ascii="仿宋" w:eastAsia="仿宋" w:hAnsi="仿宋" w:cs="Times New Roman" w:hint="eastAsia"/>
          <w:sz w:val="30"/>
          <w:szCs w:val="30"/>
        </w:rPr>
        <w:t>文献资料和</w:t>
      </w:r>
      <w:r w:rsidRPr="003E799D">
        <w:rPr>
          <w:rFonts w:ascii="仿宋" w:eastAsia="仿宋" w:hAnsi="仿宋" w:cs="Times New Roman"/>
          <w:sz w:val="30"/>
          <w:szCs w:val="30"/>
        </w:rPr>
        <w:t>行业成熟经验，能够维持亲鱼适宜的营养状态。</w:t>
      </w:r>
    </w:p>
    <w:p w14:paraId="40A75B9B" w14:textId="2E8FC82F" w:rsidR="00F240F2" w:rsidRPr="003E799D" w:rsidRDefault="00F240F2" w:rsidP="00F240F2">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3.1</w:t>
      </w:r>
      <w:r w:rsidRPr="003E799D">
        <w:rPr>
          <w:rFonts w:ascii="仿宋" w:eastAsia="仿宋" w:hAnsi="仿宋" w:cs="Times New Roman" w:hint="eastAsia"/>
          <w:b/>
          <w:bCs/>
          <w:sz w:val="30"/>
          <w:szCs w:val="30"/>
        </w:rPr>
        <w:t xml:space="preserve">.3 </w:t>
      </w:r>
      <w:r w:rsidRPr="003E799D">
        <w:rPr>
          <w:rFonts w:ascii="仿宋" w:eastAsia="仿宋" w:hAnsi="仿宋" w:cs="Times New Roman"/>
          <w:b/>
          <w:bCs/>
          <w:sz w:val="30"/>
          <w:szCs w:val="30"/>
        </w:rPr>
        <w:t>人工繁殖技术</w:t>
      </w:r>
    </w:p>
    <w:p w14:paraId="6F721835" w14:textId="14F8484E" w:rsidR="00F240F2" w:rsidRPr="003E799D" w:rsidRDefault="00F240F2" w:rsidP="00F240F2">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人工授精流程中的关键技术（采卵前停食、等渗液冲洗、搅拌时间、</w:t>
      </w:r>
      <w:proofErr w:type="gramStart"/>
      <w:r w:rsidRPr="003E799D">
        <w:rPr>
          <w:rFonts w:ascii="仿宋" w:eastAsia="仿宋" w:hAnsi="仿宋" w:cs="Times New Roman"/>
          <w:sz w:val="30"/>
          <w:szCs w:val="30"/>
        </w:rPr>
        <w:t>洗卵次数</w:t>
      </w:r>
      <w:proofErr w:type="gramEnd"/>
      <w:r w:rsidRPr="003E799D">
        <w:rPr>
          <w:rFonts w:ascii="仿宋" w:eastAsia="仿宋" w:hAnsi="仿宋" w:cs="Times New Roman"/>
          <w:sz w:val="30"/>
          <w:szCs w:val="30"/>
        </w:rPr>
        <w:t>等）已在编制单位的实验</w:t>
      </w:r>
      <w:r w:rsidR="00AF2C29" w:rsidRPr="003E799D">
        <w:rPr>
          <w:rFonts w:ascii="仿宋" w:eastAsia="仿宋" w:hAnsi="仿宋" w:cs="Times New Roman" w:hint="eastAsia"/>
          <w:sz w:val="30"/>
          <w:szCs w:val="30"/>
        </w:rPr>
        <w:t>基地</w:t>
      </w:r>
      <w:r w:rsidRPr="003E799D">
        <w:rPr>
          <w:rFonts w:ascii="仿宋" w:eastAsia="仿宋" w:hAnsi="仿宋" w:cs="Times New Roman"/>
          <w:sz w:val="30"/>
          <w:szCs w:val="30"/>
        </w:rPr>
        <w:t>及合作企业的生产中进行了验证</w:t>
      </w:r>
      <w:r w:rsidR="00D5501F" w:rsidRPr="003E799D">
        <w:rPr>
          <w:rFonts w:ascii="仿宋" w:eastAsia="仿宋" w:hAnsi="仿宋" w:cs="Times New Roman" w:hint="eastAsia"/>
          <w:sz w:val="30"/>
          <w:szCs w:val="30"/>
        </w:rPr>
        <w:t>，可获得状态良好、发育正常的受精卵。</w:t>
      </w:r>
    </w:p>
    <w:p w14:paraId="07178D5D" w14:textId="52421086" w:rsidR="00F240F2" w:rsidRPr="003E799D" w:rsidRDefault="00AF2C29" w:rsidP="00F240F2">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3.1</w:t>
      </w:r>
      <w:r w:rsidRPr="003E799D">
        <w:rPr>
          <w:rFonts w:ascii="仿宋" w:eastAsia="仿宋" w:hAnsi="仿宋" w:cs="Times New Roman" w:hint="eastAsia"/>
          <w:b/>
          <w:bCs/>
          <w:sz w:val="30"/>
          <w:szCs w:val="30"/>
        </w:rPr>
        <w:t xml:space="preserve">.4 </w:t>
      </w:r>
      <w:r w:rsidR="00F240F2" w:rsidRPr="003E799D">
        <w:rPr>
          <w:rFonts w:ascii="仿宋" w:eastAsia="仿宋" w:hAnsi="仿宋" w:cs="Times New Roman"/>
          <w:b/>
          <w:bCs/>
          <w:sz w:val="30"/>
          <w:szCs w:val="30"/>
        </w:rPr>
        <w:t>孵化技术</w:t>
      </w:r>
    </w:p>
    <w:p w14:paraId="2D96CFAD" w14:textId="77777777" w:rsidR="00F240F2" w:rsidRPr="003E799D" w:rsidRDefault="00F240F2" w:rsidP="00F240F2">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lastRenderedPageBreak/>
        <w:t>孵化环节的水温（8～12℃）、溶解氧（≥6 mg/L）、</w:t>
      </w:r>
      <w:proofErr w:type="gramStart"/>
      <w:r w:rsidRPr="003E799D">
        <w:rPr>
          <w:rFonts w:ascii="仿宋" w:eastAsia="仿宋" w:hAnsi="仿宋" w:cs="Times New Roman"/>
          <w:sz w:val="30"/>
          <w:szCs w:val="30"/>
        </w:rPr>
        <w:t>放卵密度</w:t>
      </w:r>
      <w:proofErr w:type="gramEnd"/>
      <w:r w:rsidRPr="003E799D">
        <w:rPr>
          <w:rFonts w:ascii="仿宋" w:eastAsia="仿宋" w:hAnsi="仿宋" w:cs="Times New Roman"/>
          <w:sz w:val="30"/>
          <w:szCs w:val="30"/>
        </w:rPr>
        <w:t>（平列槽2～3万粒/m</w:t>
      </w:r>
      <w:r w:rsidRPr="003E799D">
        <w:rPr>
          <w:rFonts w:ascii="Calibri" w:eastAsia="仿宋" w:hAnsi="Calibri" w:cs="Calibri"/>
          <w:sz w:val="30"/>
          <w:szCs w:val="30"/>
        </w:rPr>
        <w:t>²</w:t>
      </w:r>
      <w:r w:rsidRPr="003E799D">
        <w:rPr>
          <w:rFonts w:ascii="仿宋" w:eastAsia="仿宋" w:hAnsi="仿宋" w:cs="Times New Roman"/>
          <w:sz w:val="30"/>
          <w:szCs w:val="30"/>
        </w:rPr>
        <w:t>）、用水量（2～4 L/min·万粒）、遮光要求及敏感期（45～180℃·d）管理等参数，综合了鱼类胚胎发育学原理及国内</w:t>
      </w:r>
      <w:proofErr w:type="gramStart"/>
      <w:r w:rsidRPr="003E799D">
        <w:rPr>
          <w:rFonts w:ascii="仿宋" w:eastAsia="仿宋" w:hAnsi="仿宋" w:cs="Times New Roman"/>
          <w:sz w:val="30"/>
          <w:szCs w:val="30"/>
        </w:rPr>
        <w:t>鲑鳟</w:t>
      </w:r>
      <w:proofErr w:type="gramEnd"/>
      <w:r w:rsidRPr="003E799D">
        <w:rPr>
          <w:rFonts w:ascii="仿宋" w:eastAsia="仿宋" w:hAnsi="仿宋" w:cs="Times New Roman"/>
          <w:sz w:val="30"/>
          <w:szCs w:val="30"/>
        </w:rPr>
        <w:t>繁育企业的成熟操作规程。在生产应用中，按照上述条件管理的批次，胚胎发育正常，</w:t>
      </w:r>
      <w:proofErr w:type="gramStart"/>
      <w:r w:rsidRPr="003E799D">
        <w:rPr>
          <w:rFonts w:ascii="仿宋" w:eastAsia="仿宋" w:hAnsi="仿宋" w:cs="Times New Roman"/>
          <w:sz w:val="30"/>
          <w:szCs w:val="30"/>
        </w:rPr>
        <w:t>死卵率可控</w:t>
      </w:r>
      <w:proofErr w:type="gramEnd"/>
      <w:r w:rsidRPr="003E799D">
        <w:rPr>
          <w:rFonts w:ascii="仿宋" w:eastAsia="仿宋" w:hAnsi="仿宋" w:cs="Times New Roman"/>
          <w:sz w:val="30"/>
          <w:szCs w:val="30"/>
        </w:rPr>
        <w:t>，</w:t>
      </w:r>
      <w:proofErr w:type="gramStart"/>
      <w:r w:rsidRPr="003E799D">
        <w:rPr>
          <w:rFonts w:ascii="仿宋" w:eastAsia="仿宋" w:hAnsi="仿宋" w:cs="Times New Roman"/>
          <w:sz w:val="30"/>
          <w:szCs w:val="30"/>
        </w:rPr>
        <w:t>发眼率</w:t>
      </w:r>
      <w:proofErr w:type="gramEnd"/>
      <w:r w:rsidRPr="003E799D">
        <w:rPr>
          <w:rFonts w:ascii="仿宋" w:eastAsia="仿宋" w:hAnsi="仿宋" w:cs="Times New Roman"/>
          <w:sz w:val="30"/>
          <w:szCs w:val="30"/>
        </w:rPr>
        <w:t>和孵化率处于行业良好水平。</w:t>
      </w:r>
    </w:p>
    <w:p w14:paraId="0DA9DDBE" w14:textId="61B9709E" w:rsidR="00F240F2" w:rsidRPr="003E799D" w:rsidRDefault="00AF2C29" w:rsidP="00F240F2">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3.1</w:t>
      </w:r>
      <w:r w:rsidRPr="003E799D">
        <w:rPr>
          <w:rFonts w:ascii="仿宋" w:eastAsia="仿宋" w:hAnsi="仿宋" w:cs="Times New Roman" w:hint="eastAsia"/>
          <w:b/>
          <w:bCs/>
          <w:sz w:val="30"/>
          <w:szCs w:val="30"/>
        </w:rPr>
        <w:t xml:space="preserve">.5 </w:t>
      </w:r>
      <w:r w:rsidR="00F240F2" w:rsidRPr="003E799D">
        <w:rPr>
          <w:rFonts w:ascii="仿宋" w:eastAsia="仿宋" w:hAnsi="仿宋" w:cs="Times New Roman"/>
          <w:b/>
          <w:bCs/>
          <w:sz w:val="30"/>
          <w:szCs w:val="30"/>
        </w:rPr>
        <w:t>苗种培育</w:t>
      </w:r>
    </w:p>
    <w:p w14:paraId="48AC76D9" w14:textId="3BFF1CBC" w:rsidR="00F240F2" w:rsidRPr="003E799D" w:rsidRDefault="00F240F2" w:rsidP="00F240F2">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针对</w:t>
      </w:r>
      <w:r w:rsidR="00AF2C29" w:rsidRPr="003E799D">
        <w:rPr>
          <w:rFonts w:ascii="仿宋" w:eastAsia="仿宋" w:hAnsi="仿宋" w:cs="Times New Roman"/>
          <w:sz w:val="30"/>
          <w:szCs w:val="30"/>
        </w:rPr>
        <w:t>苗种培育</w:t>
      </w:r>
      <w:r w:rsidRPr="003E799D">
        <w:rPr>
          <w:rFonts w:ascii="仿宋" w:eastAsia="仿宋" w:hAnsi="仿宋" w:cs="Times New Roman"/>
          <w:sz w:val="30"/>
          <w:szCs w:val="30"/>
        </w:rPr>
        <w:t>各阶段规定了适宜的水温、放养密度、饲料营养指标及投喂策略。上述参数已在多家苗种生产企业的日常生产中得以应用，能够保障苗种顺利发育至海水驯化规格，且苗种体质健壮、规格整齐。</w:t>
      </w:r>
    </w:p>
    <w:p w14:paraId="1B583ED9" w14:textId="5BB95A09" w:rsidR="00F240F2" w:rsidRPr="003E799D" w:rsidRDefault="00EF4DE5" w:rsidP="00F240F2">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3.1</w:t>
      </w:r>
      <w:r w:rsidRPr="003E799D">
        <w:rPr>
          <w:rFonts w:ascii="仿宋" w:eastAsia="仿宋" w:hAnsi="仿宋" w:cs="Times New Roman" w:hint="eastAsia"/>
          <w:b/>
          <w:bCs/>
          <w:sz w:val="30"/>
          <w:szCs w:val="30"/>
        </w:rPr>
        <w:t xml:space="preserve">.6 </w:t>
      </w:r>
      <w:r w:rsidR="00F240F2" w:rsidRPr="003E799D">
        <w:rPr>
          <w:rFonts w:ascii="仿宋" w:eastAsia="仿宋" w:hAnsi="仿宋" w:cs="Times New Roman"/>
          <w:b/>
          <w:bCs/>
          <w:sz w:val="30"/>
          <w:szCs w:val="30"/>
        </w:rPr>
        <w:t>海水驯化</w:t>
      </w:r>
    </w:p>
    <w:p w14:paraId="236FC068" w14:textId="13920232" w:rsidR="00F240F2" w:rsidRPr="003E799D" w:rsidRDefault="00F240F2" w:rsidP="002128C4">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本标准提出的渐进式盐度提升驯化方法及苗种规格要求，</w:t>
      </w:r>
      <w:r w:rsidR="002128C4" w:rsidRPr="003E799D">
        <w:rPr>
          <w:rFonts w:ascii="仿宋" w:eastAsia="仿宋" w:hAnsi="仿宋" w:cs="Times New Roman" w:hint="eastAsia"/>
          <w:sz w:val="30"/>
          <w:szCs w:val="30"/>
        </w:rPr>
        <w:t>参考了多个文献资料和地方标准，并</w:t>
      </w:r>
      <w:r w:rsidRPr="003E799D">
        <w:rPr>
          <w:rFonts w:ascii="仿宋" w:eastAsia="仿宋" w:hAnsi="仿宋" w:cs="Times New Roman"/>
          <w:sz w:val="30"/>
          <w:szCs w:val="30"/>
        </w:rPr>
        <w:t>基于虹鳟渗透压生理发育规律及沿海地区陆海接力养殖实践总结而成。采用该驯化流程的苗种，在进入全海水环境后能够较快适应，游动和摄食行为正常，为后续海水养殖提供了良好基础。</w:t>
      </w:r>
    </w:p>
    <w:p w14:paraId="11352AC1" w14:textId="2CE62447" w:rsidR="00F240F2" w:rsidRPr="003E799D" w:rsidRDefault="00EF4DE5" w:rsidP="00F240F2">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3.1</w:t>
      </w:r>
      <w:r w:rsidRPr="003E799D">
        <w:rPr>
          <w:rFonts w:ascii="仿宋" w:eastAsia="仿宋" w:hAnsi="仿宋" w:cs="Times New Roman" w:hint="eastAsia"/>
          <w:b/>
          <w:bCs/>
          <w:sz w:val="30"/>
          <w:szCs w:val="30"/>
        </w:rPr>
        <w:t xml:space="preserve">.7 </w:t>
      </w:r>
      <w:r w:rsidR="00F240F2" w:rsidRPr="003E799D">
        <w:rPr>
          <w:rFonts w:ascii="仿宋" w:eastAsia="仿宋" w:hAnsi="仿宋" w:cs="Times New Roman"/>
          <w:b/>
          <w:bCs/>
          <w:sz w:val="30"/>
          <w:szCs w:val="30"/>
        </w:rPr>
        <w:t>病害防控</w:t>
      </w:r>
    </w:p>
    <w:p w14:paraId="3FB5E0D7" w14:textId="3CD63FA0" w:rsidR="00F240F2" w:rsidRPr="003E799D" w:rsidRDefault="00F240F2" w:rsidP="00F240F2">
      <w:pPr>
        <w:widowControl/>
        <w:ind w:firstLineChars="200" w:firstLine="600"/>
        <w:rPr>
          <w:rFonts w:ascii="仿宋" w:eastAsia="仿宋" w:hAnsi="仿宋" w:cs="Times New Roman"/>
          <w:sz w:val="30"/>
          <w:szCs w:val="30"/>
        </w:rPr>
      </w:pPr>
      <w:proofErr w:type="gramStart"/>
      <w:r w:rsidRPr="003E799D">
        <w:rPr>
          <w:rFonts w:ascii="仿宋" w:eastAsia="仿宋" w:hAnsi="仿宋" w:cs="Times New Roman"/>
          <w:sz w:val="30"/>
          <w:szCs w:val="30"/>
        </w:rPr>
        <w:t>空池消毒</w:t>
      </w:r>
      <w:proofErr w:type="gramEnd"/>
      <w:r w:rsidRPr="003E799D">
        <w:rPr>
          <w:rFonts w:ascii="仿宋" w:eastAsia="仿宋" w:hAnsi="仿宋" w:cs="Times New Roman"/>
          <w:sz w:val="30"/>
          <w:szCs w:val="30"/>
        </w:rPr>
        <w:t>、水源消毒处理（紫外线或臭氧）以及用药遵循</w:t>
      </w:r>
      <w:r w:rsidR="00784D33" w:rsidRPr="003E799D">
        <w:rPr>
          <w:rFonts w:ascii="仿宋" w:eastAsia="仿宋" w:hAnsi="仿宋" w:cs="Times New Roman" w:hint="eastAsia"/>
          <w:sz w:val="30"/>
          <w:szCs w:val="30"/>
        </w:rPr>
        <w:t>最新版</w:t>
      </w:r>
      <w:r w:rsidRPr="003E799D">
        <w:rPr>
          <w:rFonts w:ascii="仿宋" w:eastAsia="仿宋" w:hAnsi="仿宋" w:cs="Times New Roman"/>
          <w:sz w:val="30"/>
          <w:szCs w:val="30"/>
        </w:rPr>
        <w:t>《水产养殖用药明白纸》等措施，均为水产养殖行业公认的有效防疫手段。本标准将其纳入，旨在强化“预防为主”的理念。</w:t>
      </w:r>
      <w:r w:rsidRPr="003E799D">
        <w:rPr>
          <w:rFonts w:ascii="仿宋" w:eastAsia="仿宋" w:hAnsi="仿宋" w:cs="Times New Roman"/>
          <w:sz w:val="30"/>
          <w:szCs w:val="30"/>
        </w:rPr>
        <w:lastRenderedPageBreak/>
        <w:t>在实际应用中，严格执行上述措施有助于降低病原传入风险，</w:t>
      </w:r>
      <w:proofErr w:type="gramStart"/>
      <w:r w:rsidRPr="003E799D">
        <w:rPr>
          <w:rFonts w:ascii="仿宋" w:eastAsia="仿宋" w:hAnsi="仿宋" w:cs="Times New Roman"/>
          <w:sz w:val="30"/>
          <w:szCs w:val="30"/>
        </w:rPr>
        <w:t>减少渔药使用量</w:t>
      </w:r>
      <w:proofErr w:type="gramEnd"/>
      <w:r w:rsidRPr="003E799D">
        <w:rPr>
          <w:rFonts w:ascii="仿宋" w:eastAsia="仿宋" w:hAnsi="仿宋" w:cs="Times New Roman"/>
          <w:sz w:val="30"/>
          <w:szCs w:val="30"/>
        </w:rPr>
        <w:t>。</w:t>
      </w:r>
    </w:p>
    <w:p w14:paraId="3F7F70D2" w14:textId="036C5160" w:rsidR="00F240F2" w:rsidRPr="003E799D" w:rsidRDefault="00EF4DE5" w:rsidP="00F240F2">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3.1</w:t>
      </w:r>
      <w:r w:rsidRPr="003E799D">
        <w:rPr>
          <w:rFonts w:ascii="仿宋" w:eastAsia="仿宋" w:hAnsi="仿宋" w:cs="Times New Roman" w:hint="eastAsia"/>
          <w:b/>
          <w:bCs/>
          <w:sz w:val="30"/>
          <w:szCs w:val="30"/>
        </w:rPr>
        <w:t xml:space="preserve">.8 </w:t>
      </w:r>
      <w:r w:rsidR="00F240F2" w:rsidRPr="003E799D">
        <w:rPr>
          <w:rFonts w:ascii="仿宋" w:eastAsia="仿宋" w:hAnsi="仿宋" w:cs="Times New Roman"/>
          <w:b/>
          <w:bCs/>
          <w:sz w:val="30"/>
          <w:szCs w:val="30"/>
        </w:rPr>
        <w:t>综述</w:t>
      </w:r>
    </w:p>
    <w:p w14:paraId="17180487" w14:textId="7F51788B" w:rsidR="00F240F2" w:rsidRPr="003E799D" w:rsidRDefault="00F240F2" w:rsidP="00F240F2">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综合以上分析与验证情况，本标准所规定的各项技术参数及操作要求，均以现有科研成果、行业共识及生产实践经验为依据，具有科学性和可操作性。编制单位及合作企业的应用反馈表明，本标准的技术路线合理可行，能够为海水养殖虹鳟苗种繁育提供有效指导。随着标准的推广应用，后续可进一步积累数据，为标准的修订完善提供依据。</w:t>
      </w:r>
    </w:p>
    <w:p w14:paraId="07DE5EF3" w14:textId="77777777" w:rsidR="00E80118" w:rsidRPr="003E799D" w:rsidRDefault="00E80118" w:rsidP="00E80118">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3.2 技术经济论证</w:t>
      </w:r>
    </w:p>
    <w:p w14:paraId="346EB750" w14:textId="77777777" w:rsidR="00644E53" w:rsidRPr="003E799D" w:rsidRDefault="00644E53" w:rsidP="00644E53">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本标准在试验验证和产业调研的基础上，从技术可行性与经济合理性两个维度进行论证。</w:t>
      </w:r>
    </w:p>
    <w:p w14:paraId="167B5799" w14:textId="77777777" w:rsidR="00644E53" w:rsidRPr="003E799D" w:rsidRDefault="00644E53" w:rsidP="00644E53">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3.2.1 技术可行性分析</w:t>
      </w:r>
    </w:p>
    <w:p w14:paraId="14DC52C4" w14:textId="77777777" w:rsidR="00644E53" w:rsidRPr="003E799D" w:rsidRDefault="00644E53" w:rsidP="00644E53">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本标准规定的各项技术指标均来源于成熟的科研成果、行业共识及规模化生产实践，具备良好的可操作性和先进性。</w:t>
      </w:r>
    </w:p>
    <w:p w14:paraId="635FD5EF" w14:textId="0CFD2836" w:rsidR="00644E53" w:rsidRPr="003E799D" w:rsidRDefault="00644E53" w:rsidP="00644E53">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（1）亲鱼培育环节</w:t>
      </w:r>
      <w:r w:rsidRPr="003E799D">
        <w:rPr>
          <w:rFonts w:ascii="仿宋" w:eastAsia="仿宋" w:hAnsi="仿宋" w:cs="Times New Roman"/>
          <w:sz w:val="30"/>
          <w:szCs w:val="30"/>
        </w:rPr>
        <w:t>：标准对亲鱼来源、规格、雌雄比例、培育密度、水温控制及营养强化（添加虾青素）和光周期调控</w:t>
      </w:r>
      <w:proofErr w:type="gramStart"/>
      <w:r w:rsidRPr="003E799D">
        <w:rPr>
          <w:rFonts w:ascii="仿宋" w:eastAsia="仿宋" w:hAnsi="仿宋" w:cs="Times New Roman"/>
          <w:sz w:val="30"/>
          <w:szCs w:val="30"/>
        </w:rPr>
        <w:t>作出</w:t>
      </w:r>
      <w:proofErr w:type="gramEnd"/>
      <w:r w:rsidRPr="003E799D">
        <w:rPr>
          <w:rFonts w:ascii="仿宋" w:eastAsia="仿宋" w:hAnsi="仿宋" w:cs="Times New Roman"/>
          <w:sz w:val="30"/>
          <w:szCs w:val="30"/>
        </w:rPr>
        <w:t>了明确规定。上述参数已在多家良种场应用验证，能够有效促进亲鱼性腺同步发育，保障优质卵子的获取。</w:t>
      </w:r>
    </w:p>
    <w:p w14:paraId="6E9F1C85" w14:textId="37EE6A96" w:rsidR="00644E53" w:rsidRPr="003E799D" w:rsidRDefault="00644E53" w:rsidP="00644E53">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（2）人工繁殖环节</w:t>
      </w:r>
      <w:r w:rsidRPr="003E799D">
        <w:rPr>
          <w:rFonts w:ascii="仿宋" w:eastAsia="仿宋" w:hAnsi="仿宋" w:cs="Times New Roman"/>
          <w:sz w:val="30"/>
          <w:szCs w:val="30"/>
        </w:rPr>
        <w:t>：标准详细规定了雌雄成熟度鉴别标准、人工授精操作流程及冷冻精液使用要求。相关操作流程在编制单</w:t>
      </w:r>
      <w:r w:rsidRPr="003E799D">
        <w:rPr>
          <w:rFonts w:ascii="仿宋" w:eastAsia="仿宋" w:hAnsi="仿宋" w:cs="Times New Roman"/>
          <w:sz w:val="30"/>
          <w:szCs w:val="30"/>
        </w:rPr>
        <w:lastRenderedPageBreak/>
        <w:t>位实验基地及合作企业生产中</w:t>
      </w:r>
      <w:r w:rsidRPr="003E799D">
        <w:rPr>
          <w:rFonts w:ascii="仿宋" w:eastAsia="仿宋" w:hAnsi="仿宋" w:cs="Times New Roman" w:hint="eastAsia"/>
          <w:sz w:val="30"/>
          <w:szCs w:val="30"/>
        </w:rPr>
        <w:t>进行</w:t>
      </w:r>
      <w:r w:rsidRPr="003E799D">
        <w:rPr>
          <w:rFonts w:ascii="仿宋" w:eastAsia="仿宋" w:hAnsi="仿宋" w:cs="Times New Roman"/>
          <w:sz w:val="30"/>
          <w:szCs w:val="30"/>
        </w:rPr>
        <w:t>验证，受精效果稳定，卵子利用率显著提高。</w:t>
      </w:r>
    </w:p>
    <w:p w14:paraId="69160D54" w14:textId="77777777" w:rsidR="00644E53" w:rsidRPr="003E799D" w:rsidRDefault="00644E53" w:rsidP="00644E53">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（3）孵化环节</w:t>
      </w:r>
      <w:r w:rsidRPr="003E799D">
        <w:rPr>
          <w:rFonts w:ascii="仿宋" w:eastAsia="仿宋" w:hAnsi="仿宋" w:cs="Times New Roman"/>
          <w:sz w:val="30"/>
          <w:szCs w:val="30"/>
        </w:rPr>
        <w:t>：标准规定了孵化水温、溶解氧、</w:t>
      </w:r>
      <w:proofErr w:type="gramStart"/>
      <w:r w:rsidRPr="003E799D">
        <w:rPr>
          <w:rFonts w:ascii="仿宋" w:eastAsia="仿宋" w:hAnsi="仿宋" w:cs="Times New Roman"/>
          <w:sz w:val="30"/>
          <w:szCs w:val="30"/>
        </w:rPr>
        <w:t>放卵密度</w:t>
      </w:r>
      <w:proofErr w:type="gramEnd"/>
      <w:r w:rsidRPr="003E799D">
        <w:rPr>
          <w:rFonts w:ascii="仿宋" w:eastAsia="仿宋" w:hAnsi="仿宋" w:cs="Times New Roman"/>
          <w:sz w:val="30"/>
          <w:szCs w:val="30"/>
        </w:rPr>
        <w:t>、用水量、遮光要求及敏感期管理等措施。按照上述条件管理，胚胎发育正常，</w:t>
      </w:r>
      <w:proofErr w:type="gramStart"/>
      <w:r w:rsidRPr="003E799D">
        <w:rPr>
          <w:rFonts w:ascii="仿宋" w:eastAsia="仿宋" w:hAnsi="仿宋" w:cs="Times New Roman"/>
          <w:sz w:val="30"/>
          <w:szCs w:val="30"/>
        </w:rPr>
        <w:t>发眼率</w:t>
      </w:r>
      <w:proofErr w:type="gramEnd"/>
      <w:r w:rsidRPr="003E799D">
        <w:rPr>
          <w:rFonts w:ascii="仿宋" w:eastAsia="仿宋" w:hAnsi="仿宋" w:cs="Times New Roman"/>
          <w:sz w:val="30"/>
          <w:szCs w:val="30"/>
        </w:rPr>
        <w:t>和孵化率处于行业良好水平。</w:t>
      </w:r>
    </w:p>
    <w:p w14:paraId="0E0A48D4" w14:textId="77777777" w:rsidR="00644E53" w:rsidRPr="003E799D" w:rsidRDefault="00644E53" w:rsidP="00644E53">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（4）苗种培育环节</w:t>
      </w:r>
      <w:r w:rsidRPr="003E799D">
        <w:rPr>
          <w:rFonts w:ascii="仿宋" w:eastAsia="仿宋" w:hAnsi="仿宋" w:cs="Times New Roman"/>
          <w:sz w:val="30"/>
          <w:szCs w:val="30"/>
        </w:rPr>
        <w:t>：标准将苗种培育细分为开口、鱼苗和幼鱼三个阶段，分别规定了适宜水温、放养密度、饲料营养及投喂策略。实践表明，按此规程培育的苗种体质健壮、规格整齐。</w:t>
      </w:r>
    </w:p>
    <w:p w14:paraId="3B98A36A" w14:textId="77777777" w:rsidR="00644E53" w:rsidRPr="003E799D" w:rsidRDefault="00644E53" w:rsidP="00644E53">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（5）海水驯化环节</w:t>
      </w:r>
      <w:r w:rsidRPr="003E799D">
        <w:rPr>
          <w:rFonts w:ascii="仿宋" w:eastAsia="仿宋" w:hAnsi="仿宋" w:cs="Times New Roman"/>
          <w:sz w:val="30"/>
          <w:szCs w:val="30"/>
        </w:rPr>
        <w:t>：标准明确了适宜的驯化规格和渐进式盐度提升方法，充分考虑了虹鳟渗透压调节生理，在实际生产中驯化效果显著优于传统方式。</w:t>
      </w:r>
    </w:p>
    <w:p w14:paraId="69C1EE66" w14:textId="77777777" w:rsidR="00644E53" w:rsidRPr="003E799D" w:rsidRDefault="00644E53" w:rsidP="00644E53">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综上，本标准规定的技术路线清晰、措施得当，在国内现有育苗设施和技术水平下完全可实现，技术成熟、风险可控。</w:t>
      </w:r>
    </w:p>
    <w:p w14:paraId="4FE3B78A" w14:textId="77777777" w:rsidR="00644E53" w:rsidRPr="003E799D" w:rsidRDefault="00644E53" w:rsidP="00644E53">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3.2.2 经济合理性分析</w:t>
      </w:r>
    </w:p>
    <w:p w14:paraId="6E0505F7" w14:textId="77777777" w:rsidR="00644E53" w:rsidRPr="003E799D" w:rsidRDefault="00644E53" w:rsidP="00644E53">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实施本标准将从多个维度产生显著的经济效益。</w:t>
      </w:r>
    </w:p>
    <w:p w14:paraId="51C2D6F5" w14:textId="77777777" w:rsidR="00644E53" w:rsidRPr="003E799D" w:rsidRDefault="00644E53" w:rsidP="00644E53">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（1）提升生产效率与苗种质量</w:t>
      </w:r>
    </w:p>
    <w:p w14:paraId="3ABD4328" w14:textId="77777777" w:rsidR="00644E53" w:rsidRPr="003E799D" w:rsidRDefault="00644E53" w:rsidP="00644E53">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通过精细化环境控制、精准投喂和科学驯化，可有效提升各环节成活率，整体出苗率较传统模式有较大提高。精准的投喂策略可减少饲料浪费，降低饵料系数。优化的水温、密度和光周期管理可促进苗种健康快速生长，缩短培育周期，加速资金周转。标准化生产的苗种规格整齐、体质健壮，市场竞争力强，售价优于普通苗种。</w:t>
      </w:r>
    </w:p>
    <w:p w14:paraId="09C61A52" w14:textId="77777777" w:rsidR="00644E53" w:rsidRPr="003E799D" w:rsidRDefault="00644E53" w:rsidP="00644E53">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lastRenderedPageBreak/>
        <w:t>（2）降低生产风险与隐性成本</w:t>
      </w:r>
    </w:p>
    <w:p w14:paraId="0FEC6587" w14:textId="77777777" w:rsidR="00644E53" w:rsidRPr="003E799D" w:rsidRDefault="00644E53" w:rsidP="00644E53">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严格的生物安全措施可有效降低病害暴发风险，减少因病害造成的直接和间接损失。通过分级培育和合理密度管理，可优化设施周转效率，提高单位产能。规范的操作流程减少了因技术失误造成的卵、苗伤亡，降低了无效投入和重复生产的隐性成本。</w:t>
      </w:r>
    </w:p>
    <w:p w14:paraId="7AFFA62F" w14:textId="77777777" w:rsidR="00644E53" w:rsidRPr="003E799D" w:rsidRDefault="00644E53" w:rsidP="00644E53">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（3）全产业链带动效益</w:t>
      </w:r>
    </w:p>
    <w:p w14:paraId="3C97577B" w14:textId="77777777" w:rsidR="00644E53" w:rsidRPr="003E799D" w:rsidRDefault="00644E53" w:rsidP="00644E53">
      <w:pPr>
        <w:widowControl/>
        <w:ind w:firstLineChars="200" w:firstLine="600"/>
        <w:rPr>
          <w:rFonts w:ascii="仿宋" w:eastAsia="仿宋" w:hAnsi="仿宋" w:cs="Times New Roman"/>
          <w:sz w:val="30"/>
          <w:szCs w:val="30"/>
        </w:rPr>
      </w:pPr>
      <w:r w:rsidRPr="003E799D">
        <w:rPr>
          <w:rFonts w:ascii="仿宋" w:eastAsia="仿宋" w:hAnsi="仿宋" w:cs="Times New Roman"/>
          <w:sz w:val="30"/>
          <w:szCs w:val="30"/>
        </w:rPr>
        <w:t>本标准为海水养殖虹鳟提供优质苗种保障，可支撑陆海接力、深远海养殖等模式的发展，有效降低商品鱼养殖成本，提升国产海水虹鳟的市场竞争力，带动苗种繁育、饲料加工、养殖装备、精深加工、冷链物流等上下游产业协同发展。</w:t>
      </w:r>
    </w:p>
    <w:p w14:paraId="344C3AF2" w14:textId="65C6DFFD" w:rsidR="00E80118" w:rsidRPr="003E799D" w:rsidRDefault="00644E53" w:rsidP="00644E53">
      <w:pPr>
        <w:widowControl/>
        <w:ind w:firstLineChars="200" w:firstLine="602"/>
        <w:rPr>
          <w:rFonts w:ascii="仿宋" w:eastAsia="仿宋" w:hAnsi="仿宋" w:cs="Times New Roman"/>
          <w:sz w:val="30"/>
          <w:szCs w:val="30"/>
        </w:rPr>
      </w:pPr>
      <w:r w:rsidRPr="003E799D">
        <w:rPr>
          <w:rFonts w:ascii="仿宋" w:eastAsia="仿宋" w:hAnsi="仿宋" w:cs="Times New Roman"/>
          <w:b/>
          <w:bCs/>
          <w:sz w:val="30"/>
          <w:szCs w:val="30"/>
        </w:rPr>
        <w:t>结论</w:t>
      </w:r>
      <w:r w:rsidRPr="003E799D">
        <w:rPr>
          <w:rFonts w:ascii="仿宋" w:eastAsia="仿宋" w:hAnsi="仿宋" w:cs="Times New Roman"/>
          <w:sz w:val="30"/>
          <w:szCs w:val="30"/>
        </w:rPr>
        <w:t>：本标准规定的技术路线科学可行、经济上合理有利，实施后能够显著提升苗种成活率和质量，降低生产成本和风险，具有良好的技术经济性。</w:t>
      </w:r>
    </w:p>
    <w:p w14:paraId="6B7E2DBA" w14:textId="0F501BD7" w:rsidR="00E80118" w:rsidRPr="003E799D" w:rsidRDefault="00E80118" w:rsidP="00E80118">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3.3</w:t>
      </w:r>
      <w:r w:rsidR="003A68B8" w:rsidRPr="003E799D">
        <w:rPr>
          <w:rFonts w:ascii="仿宋" w:eastAsia="仿宋" w:hAnsi="仿宋" w:cs="Times New Roman" w:hint="eastAsia"/>
          <w:b/>
          <w:bCs/>
          <w:sz w:val="30"/>
          <w:szCs w:val="30"/>
        </w:rPr>
        <w:t xml:space="preserve"> </w:t>
      </w:r>
      <w:r w:rsidRPr="003E799D">
        <w:rPr>
          <w:rFonts w:ascii="仿宋" w:eastAsia="仿宋" w:hAnsi="仿宋" w:cs="Times New Roman" w:hint="eastAsia"/>
          <w:b/>
          <w:bCs/>
          <w:sz w:val="30"/>
          <w:szCs w:val="30"/>
        </w:rPr>
        <w:t>预期的经济效益、社会效益和生态效益</w:t>
      </w:r>
    </w:p>
    <w:p w14:paraId="4FB0529D" w14:textId="16782964" w:rsidR="00AD7352" w:rsidRPr="003E799D" w:rsidRDefault="00AD7352" w:rsidP="00AD7352">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3.3.1 预期的经济效益</w:t>
      </w:r>
    </w:p>
    <w:p w14:paraId="4A1B3F7C" w14:textId="1AD8AAAF"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（1）苗种繁育企业直接增收</w:t>
      </w:r>
    </w:p>
    <w:p w14:paraId="6FF48AB1" w14:textId="4A3C04AF"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本标准规范了</w:t>
      </w:r>
      <w:r w:rsidR="008B5F92" w:rsidRPr="003E799D">
        <w:rPr>
          <w:rFonts w:ascii="仿宋" w:eastAsia="仿宋" w:hAnsi="仿宋" w:cs="Times New Roman" w:hint="eastAsia"/>
          <w:sz w:val="30"/>
          <w:szCs w:val="30"/>
        </w:rPr>
        <w:t>海水养殖虹鳟</w:t>
      </w:r>
      <w:r w:rsidRPr="003E799D">
        <w:rPr>
          <w:rFonts w:ascii="仿宋" w:eastAsia="仿宋" w:hAnsi="仿宋" w:cs="Times New Roman" w:hint="eastAsia"/>
          <w:sz w:val="30"/>
          <w:szCs w:val="30"/>
        </w:rPr>
        <w:t>苗种繁育全流程技术，有助于提高苗种质量、降低生产损耗、提升生产效率。苗种繁育企业采用本标准后，预计可降低综合生产成本，提高苗种合格率和销售收入。</w:t>
      </w:r>
    </w:p>
    <w:p w14:paraId="3B736382" w14:textId="23C040B1"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（2）养殖企业降本增效</w:t>
      </w:r>
    </w:p>
    <w:p w14:paraId="7B13B141" w14:textId="1C5050C2"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lastRenderedPageBreak/>
        <w:t>采用标准繁育的苗种具有</w:t>
      </w:r>
      <w:r w:rsidR="002128C4" w:rsidRPr="003E799D">
        <w:rPr>
          <w:rFonts w:ascii="仿宋" w:eastAsia="仿宋" w:hAnsi="仿宋" w:cs="Times New Roman" w:hint="eastAsia"/>
          <w:sz w:val="30"/>
          <w:szCs w:val="30"/>
        </w:rPr>
        <w:t>活力好</w:t>
      </w:r>
      <w:r w:rsidRPr="003E799D">
        <w:rPr>
          <w:rFonts w:ascii="仿宋" w:eastAsia="仿宋" w:hAnsi="仿宋" w:cs="Times New Roman" w:hint="eastAsia"/>
          <w:sz w:val="30"/>
          <w:szCs w:val="30"/>
        </w:rPr>
        <w:t>、规格整齐等特点，养殖企业可缩短养殖周期、降低饲料系数、减少病害损失，从而显著降低商品鱼养殖成本，提升市场竞争力。</w:t>
      </w:r>
    </w:p>
    <w:p w14:paraId="0A5B4B3C" w14:textId="0F3A54A1"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（3）全产业链产值提升</w:t>
      </w:r>
    </w:p>
    <w:p w14:paraId="28B88EAE" w14:textId="2A1F16FC"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海水养殖</w:t>
      </w:r>
      <w:r w:rsidR="008B5F92" w:rsidRPr="003E799D">
        <w:rPr>
          <w:rFonts w:ascii="仿宋" w:eastAsia="仿宋" w:hAnsi="仿宋" w:cs="Times New Roman" w:hint="eastAsia"/>
          <w:sz w:val="30"/>
          <w:szCs w:val="30"/>
        </w:rPr>
        <w:t>虹鳟</w:t>
      </w:r>
      <w:r w:rsidRPr="003E799D">
        <w:rPr>
          <w:rFonts w:ascii="仿宋" w:eastAsia="仿宋" w:hAnsi="仿宋" w:cs="Times New Roman" w:hint="eastAsia"/>
          <w:sz w:val="30"/>
          <w:szCs w:val="30"/>
        </w:rPr>
        <w:t>是典型的高附加值产业。本标准的实施将带动苗种繁育、饲料加工、养殖装备、精深加工、冷链物流等上下游产业协同发展，推动区域海水</w:t>
      </w:r>
      <w:r w:rsidR="008B5F92" w:rsidRPr="003E799D">
        <w:rPr>
          <w:rFonts w:ascii="仿宋" w:eastAsia="仿宋" w:hAnsi="仿宋" w:cs="Times New Roman" w:hint="eastAsia"/>
          <w:sz w:val="30"/>
          <w:szCs w:val="30"/>
        </w:rPr>
        <w:t>养殖</w:t>
      </w:r>
      <w:proofErr w:type="gramStart"/>
      <w:r w:rsidR="002128C4" w:rsidRPr="003E799D">
        <w:rPr>
          <w:rFonts w:ascii="仿宋" w:eastAsia="仿宋" w:hAnsi="仿宋" w:cs="Times New Roman" w:hint="eastAsia"/>
          <w:sz w:val="30"/>
          <w:szCs w:val="30"/>
        </w:rPr>
        <w:t>鲑</w:t>
      </w:r>
      <w:proofErr w:type="gramEnd"/>
      <w:r w:rsidR="002128C4" w:rsidRPr="003E799D">
        <w:rPr>
          <w:rFonts w:ascii="仿宋" w:eastAsia="仿宋" w:hAnsi="仿宋" w:cs="Times New Roman" w:hint="eastAsia"/>
          <w:sz w:val="30"/>
          <w:szCs w:val="30"/>
        </w:rPr>
        <w:t>鳟</w:t>
      </w:r>
      <w:r w:rsidR="008B5F92" w:rsidRPr="003E799D">
        <w:rPr>
          <w:rFonts w:ascii="仿宋" w:eastAsia="仿宋" w:hAnsi="仿宋" w:cs="Times New Roman" w:hint="eastAsia"/>
          <w:sz w:val="30"/>
          <w:szCs w:val="30"/>
        </w:rPr>
        <w:t>鱼</w:t>
      </w:r>
      <w:r w:rsidRPr="003E799D">
        <w:rPr>
          <w:rFonts w:ascii="仿宋" w:eastAsia="仿宋" w:hAnsi="仿宋" w:cs="Times New Roman" w:hint="eastAsia"/>
          <w:sz w:val="30"/>
          <w:szCs w:val="30"/>
        </w:rPr>
        <w:t>产业</w:t>
      </w:r>
      <w:r w:rsidR="000041CD" w:rsidRPr="003E799D">
        <w:rPr>
          <w:rFonts w:ascii="仿宋" w:eastAsia="仿宋" w:hAnsi="仿宋" w:cs="Times New Roman" w:hint="eastAsia"/>
          <w:sz w:val="30"/>
          <w:szCs w:val="30"/>
        </w:rPr>
        <w:t>发展</w:t>
      </w:r>
      <w:r w:rsidRPr="003E799D">
        <w:rPr>
          <w:rFonts w:ascii="仿宋" w:eastAsia="仿宋" w:hAnsi="仿宋" w:cs="Times New Roman" w:hint="eastAsia"/>
          <w:sz w:val="30"/>
          <w:szCs w:val="30"/>
        </w:rPr>
        <w:t>，为地方经济增长注入新动能。</w:t>
      </w:r>
    </w:p>
    <w:p w14:paraId="4B466A06" w14:textId="5F8CBB97" w:rsidR="00AD7352" w:rsidRPr="003E799D" w:rsidRDefault="00AD7352" w:rsidP="00AD7352">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3.3.2 预期的社会效益</w:t>
      </w:r>
    </w:p>
    <w:p w14:paraId="77C3A0F3" w14:textId="49D2AD4B"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（1）保障水产品供给，满足国民消费需求</w:t>
      </w:r>
    </w:p>
    <w:p w14:paraId="28D1F3A2" w14:textId="0647197C"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通过推广</w:t>
      </w:r>
      <w:r w:rsidR="008A63F0" w:rsidRPr="003E799D">
        <w:rPr>
          <w:rFonts w:ascii="仿宋" w:eastAsia="仿宋" w:hAnsi="仿宋" w:cs="Times New Roman" w:hint="eastAsia"/>
          <w:sz w:val="30"/>
          <w:szCs w:val="30"/>
        </w:rPr>
        <w:t>海水养殖虹鳟</w:t>
      </w:r>
      <w:r w:rsidRPr="003E799D">
        <w:rPr>
          <w:rFonts w:ascii="仿宋" w:eastAsia="仿宋" w:hAnsi="仿宋" w:cs="Times New Roman" w:hint="eastAsia"/>
          <w:sz w:val="30"/>
          <w:szCs w:val="30"/>
        </w:rPr>
        <w:t>苗种繁育技术，提升国产苗种自给率，扩大国产</w:t>
      </w:r>
      <w:r w:rsidR="008A63F0" w:rsidRPr="003E799D">
        <w:rPr>
          <w:rFonts w:ascii="仿宋" w:eastAsia="仿宋" w:hAnsi="仿宋" w:cs="Times New Roman" w:hint="eastAsia"/>
          <w:sz w:val="30"/>
          <w:szCs w:val="30"/>
        </w:rPr>
        <w:t>海水养殖虹鳟</w:t>
      </w:r>
      <w:r w:rsidRPr="003E799D">
        <w:rPr>
          <w:rFonts w:ascii="仿宋" w:eastAsia="仿宋" w:hAnsi="仿宋" w:cs="Times New Roman" w:hint="eastAsia"/>
          <w:sz w:val="30"/>
          <w:szCs w:val="30"/>
        </w:rPr>
        <w:t>产量，有助于减少对进口的依赖，保障国内水产品市场供给稳定，丰富国民“菜篮子”。</w:t>
      </w:r>
    </w:p>
    <w:p w14:paraId="549FE31A" w14:textId="1F4EE5BF"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（2）促进渔民增收与乡村振兴</w:t>
      </w:r>
    </w:p>
    <w:p w14:paraId="463439DB" w14:textId="52A06D57" w:rsidR="00AD7352" w:rsidRPr="003E799D" w:rsidRDefault="00CA2756"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海水养殖虹鳟</w:t>
      </w:r>
      <w:r w:rsidR="00AD7352" w:rsidRPr="003E799D">
        <w:rPr>
          <w:rFonts w:ascii="仿宋" w:eastAsia="仿宋" w:hAnsi="仿宋" w:cs="Times New Roman" w:hint="eastAsia"/>
          <w:sz w:val="30"/>
          <w:szCs w:val="30"/>
        </w:rPr>
        <w:t>具有产值高、产业链长的特点，可有效带动沿海渔区经济发展和渔民转产转业，为乡村振兴提供产业支撑。</w:t>
      </w:r>
    </w:p>
    <w:p w14:paraId="7495ACF5" w14:textId="70315A04"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（3）推动渔业现代化转型升级</w:t>
      </w:r>
    </w:p>
    <w:p w14:paraId="3B94A101" w14:textId="4E88A7E1"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本标准系统整合了</w:t>
      </w:r>
      <w:r w:rsidR="00D1515A" w:rsidRPr="003E799D">
        <w:rPr>
          <w:rFonts w:ascii="仿宋" w:eastAsia="仿宋" w:hAnsi="仿宋" w:cs="Times New Roman" w:hint="eastAsia"/>
          <w:sz w:val="30"/>
          <w:szCs w:val="30"/>
        </w:rPr>
        <w:t>海水驯化</w:t>
      </w:r>
      <w:r w:rsidRPr="003E799D">
        <w:rPr>
          <w:rFonts w:ascii="仿宋" w:eastAsia="仿宋" w:hAnsi="仿宋" w:cs="Times New Roman" w:hint="eastAsia"/>
          <w:sz w:val="30"/>
          <w:szCs w:val="30"/>
        </w:rPr>
        <w:t>等现代渔业技术，引导企业从粗放式生产向标准化、精细化方向转变，为深远海养殖产业提供优质苗种保障，助力渔业高质量发展。</w:t>
      </w:r>
    </w:p>
    <w:p w14:paraId="7BED419F" w14:textId="22E39800"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（4）实现种源自主可控，保障产业安全</w:t>
      </w:r>
    </w:p>
    <w:p w14:paraId="65E1519D" w14:textId="32E0016D"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lastRenderedPageBreak/>
        <w:t>我国</w:t>
      </w:r>
      <w:r w:rsidR="001B2F44" w:rsidRPr="003E799D">
        <w:rPr>
          <w:rFonts w:ascii="仿宋" w:eastAsia="仿宋" w:hAnsi="仿宋" w:cs="Times New Roman" w:hint="eastAsia"/>
          <w:sz w:val="30"/>
          <w:szCs w:val="30"/>
        </w:rPr>
        <w:t>虹鳟</w:t>
      </w:r>
      <w:r w:rsidRPr="003E799D">
        <w:rPr>
          <w:rFonts w:ascii="仿宋" w:eastAsia="仿宋" w:hAnsi="仿宋" w:cs="Times New Roman" w:hint="eastAsia"/>
          <w:sz w:val="30"/>
          <w:szCs w:val="30"/>
        </w:rPr>
        <w:t>苗种长期依赖进口，存在良种匮乏、自产苗种市场占有率低、进口难等问题。本标准推广实施后，通过自主进行优质苗种繁育，有利于减少苗种进口依赖，避免被国外“卡脖子”的风险，实现种源自主可控，筑牢产业安全根基。</w:t>
      </w:r>
    </w:p>
    <w:p w14:paraId="26885773" w14:textId="191CF3F4"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（5）提升国产</w:t>
      </w:r>
      <w:r w:rsidR="006E481D" w:rsidRPr="003E799D">
        <w:rPr>
          <w:rFonts w:ascii="仿宋" w:eastAsia="仿宋" w:hAnsi="仿宋" w:cs="Times New Roman" w:hint="eastAsia"/>
          <w:sz w:val="30"/>
          <w:szCs w:val="30"/>
        </w:rPr>
        <w:t>海水养殖虹鳟</w:t>
      </w:r>
      <w:r w:rsidRPr="003E799D">
        <w:rPr>
          <w:rFonts w:ascii="仿宋" w:eastAsia="仿宋" w:hAnsi="仿宋" w:cs="Times New Roman" w:hint="eastAsia"/>
          <w:sz w:val="30"/>
          <w:szCs w:val="30"/>
        </w:rPr>
        <w:t>鱼品牌信誉</w:t>
      </w:r>
    </w:p>
    <w:p w14:paraId="4D8BF23F" w14:textId="3C383F93"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本标准对苗种质量、生产记录与档案管理</w:t>
      </w:r>
      <w:proofErr w:type="gramStart"/>
      <w:r w:rsidRPr="003E799D">
        <w:rPr>
          <w:rFonts w:ascii="仿宋" w:eastAsia="仿宋" w:hAnsi="仿宋" w:cs="Times New Roman" w:hint="eastAsia"/>
          <w:sz w:val="30"/>
          <w:szCs w:val="30"/>
        </w:rPr>
        <w:t>作出</w:t>
      </w:r>
      <w:proofErr w:type="gramEnd"/>
      <w:r w:rsidRPr="003E799D">
        <w:rPr>
          <w:rFonts w:ascii="仿宋" w:eastAsia="仿宋" w:hAnsi="仿宋" w:cs="Times New Roman" w:hint="eastAsia"/>
          <w:sz w:val="30"/>
          <w:szCs w:val="30"/>
        </w:rPr>
        <w:t>明确规定，要求实现全链条可追溯，有助于提升国产</w:t>
      </w:r>
      <w:r w:rsidR="006E481D" w:rsidRPr="003E799D">
        <w:rPr>
          <w:rFonts w:ascii="仿宋" w:eastAsia="仿宋" w:hAnsi="仿宋" w:cs="Times New Roman" w:hint="eastAsia"/>
          <w:sz w:val="30"/>
          <w:szCs w:val="30"/>
        </w:rPr>
        <w:t>海水养殖虹鳟</w:t>
      </w:r>
      <w:r w:rsidRPr="003E799D">
        <w:rPr>
          <w:rFonts w:ascii="仿宋" w:eastAsia="仿宋" w:hAnsi="仿宋" w:cs="Times New Roman" w:hint="eastAsia"/>
          <w:sz w:val="30"/>
          <w:szCs w:val="30"/>
        </w:rPr>
        <w:t>的品质信誉和市场竞争力，助力区域特色品牌打造。</w:t>
      </w:r>
    </w:p>
    <w:p w14:paraId="0CD94BE2" w14:textId="7444B8EC" w:rsidR="00AD7352" w:rsidRPr="003E799D" w:rsidRDefault="00AD7352" w:rsidP="00AD7352">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3.3.3 预期的生态效益</w:t>
      </w:r>
    </w:p>
    <w:p w14:paraId="5C101520" w14:textId="0B7726F4"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（1）减少病害传播风险，保护养殖生态环境</w:t>
      </w:r>
    </w:p>
    <w:p w14:paraId="66432591" w14:textId="751E23CC"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本标准贯彻“预防为主”的防控理念，规范消毒程序、加强检疫隔离、建立防疫用药档案，可有效</w:t>
      </w:r>
      <w:proofErr w:type="gramStart"/>
      <w:r w:rsidRPr="003E799D">
        <w:rPr>
          <w:rFonts w:ascii="仿宋" w:eastAsia="仿宋" w:hAnsi="仿宋" w:cs="Times New Roman" w:hint="eastAsia"/>
          <w:sz w:val="30"/>
          <w:szCs w:val="30"/>
        </w:rPr>
        <w:t>减少渔药滥用</w:t>
      </w:r>
      <w:proofErr w:type="gramEnd"/>
      <w:r w:rsidRPr="003E799D">
        <w:rPr>
          <w:rFonts w:ascii="仿宋" w:eastAsia="仿宋" w:hAnsi="仿宋" w:cs="Times New Roman" w:hint="eastAsia"/>
          <w:sz w:val="30"/>
          <w:szCs w:val="30"/>
        </w:rPr>
        <w:t>现象，降低对水环境的污染风险，保护养殖区域及周边水域的生态安全。</w:t>
      </w:r>
    </w:p>
    <w:p w14:paraId="148E3E24" w14:textId="20503C0D"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（2）实现种源自主可控，减少跨境引种生态风险</w:t>
      </w:r>
    </w:p>
    <w:p w14:paraId="09ED3CEF" w14:textId="411C8AC6"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本标准依托国内自主培育的良种，建立自主的苗种繁育技术体系，有助于减少对进口</w:t>
      </w:r>
      <w:proofErr w:type="gramStart"/>
      <w:r w:rsidRPr="003E799D">
        <w:rPr>
          <w:rFonts w:ascii="仿宋" w:eastAsia="仿宋" w:hAnsi="仿宋" w:cs="Times New Roman" w:hint="eastAsia"/>
          <w:sz w:val="30"/>
          <w:szCs w:val="30"/>
        </w:rPr>
        <w:t>发眼卵</w:t>
      </w:r>
      <w:proofErr w:type="gramEnd"/>
      <w:r w:rsidRPr="003E799D">
        <w:rPr>
          <w:rFonts w:ascii="仿宋" w:eastAsia="仿宋" w:hAnsi="仿宋" w:cs="Times New Roman" w:hint="eastAsia"/>
          <w:sz w:val="30"/>
          <w:szCs w:val="30"/>
        </w:rPr>
        <w:t>的依赖，从源头上降低外来病原跨境传播的生态风险。</w:t>
      </w:r>
    </w:p>
    <w:p w14:paraId="6430E806" w14:textId="7F04B5C7"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（3）提高苗种成活率，减少资源浪费</w:t>
      </w:r>
    </w:p>
    <w:p w14:paraId="57237A86" w14:textId="0F48B03F"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本标准通过规范孵化、培育等各环节操作，可显著提高苗种成活率，减少因死亡造成的生物质浪费，具有积极的资源节约意义。</w:t>
      </w:r>
    </w:p>
    <w:p w14:paraId="7A77CA13" w14:textId="12C3112E" w:rsidR="00AD7352"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（4）</w:t>
      </w:r>
      <w:proofErr w:type="gramStart"/>
      <w:r w:rsidRPr="003E799D">
        <w:rPr>
          <w:rFonts w:ascii="仿宋" w:eastAsia="仿宋" w:hAnsi="仿宋" w:cs="Times New Roman" w:hint="eastAsia"/>
          <w:sz w:val="30"/>
          <w:szCs w:val="30"/>
        </w:rPr>
        <w:t>支撑深远海</w:t>
      </w:r>
      <w:proofErr w:type="gramEnd"/>
      <w:r w:rsidRPr="003E799D">
        <w:rPr>
          <w:rFonts w:ascii="仿宋" w:eastAsia="仿宋" w:hAnsi="仿宋" w:cs="Times New Roman" w:hint="eastAsia"/>
          <w:sz w:val="30"/>
          <w:szCs w:val="30"/>
        </w:rPr>
        <w:t>养殖绿色可持续发展</w:t>
      </w:r>
    </w:p>
    <w:p w14:paraId="2F432B65" w14:textId="3A66CC4B" w:rsidR="0071355F" w:rsidRPr="003E799D" w:rsidRDefault="00AD7352" w:rsidP="00AD735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lastRenderedPageBreak/>
        <w:t>本标准为深远海养殖提供优质苗种保障，支撑陆海接力、深远海养殖等绿色高效模式的发展，有助于缓解近岸海域养殖压力，推动渔业向深远海转移，实现海洋渔业的绿色可持续发展。</w:t>
      </w:r>
    </w:p>
    <w:p w14:paraId="67CE57E0" w14:textId="77777777" w:rsidR="00DA0B16" w:rsidRPr="003E799D" w:rsidRDefault="00DA0B16"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4.与国际、国外同类标准技术内容的对比情况，或者</w:t>
      </w:r>
      <w:r w:rsidRPr="003E799D">
        <w:rPr>
          <w:rFonts w:ascii="仿宋" w:eastAsia="仿宋" w:hAnsi="仿宋" w:cs="Times New Roman" w:hint="eastAsia"/>
          <w:b/>
          <w:bCs/>
          <w:sz w:val="30"/>
          <w:szCs w:val="30"/>
        </w:rPr>
        <w:t>与测试的</w:t>
      </w:r>
      <w:r w:rsidRPr="003E799D">
        <w:rPr>
          <w:rFonts w:ascii="仿宋" w:eastAsia="仿宋" w:hAnsi="仿宋" w:cs="Times New Roman"/>
          <w:b/>
          <w:bCs/>
          <w:sz w:val="30"/>
          <w:szCs w:val="30"/>
        </w:rPr>
        <w:t>国外样品、样机的有关数据对比情况；</w:t>
      </w:r>
    </w:p>
    <w:p w14:paraId="00F8FA68" w14:textId="3D1D1601" w:rsidR="00875075" w:rsidRPr="003E799D" w:rsidRDefault="00875075" w:rsidP="00875075">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4.1 国际及国外同类标准概况</w:t>
      </w:r>
    </w:p>
    <w:p w14:paraId="4487BA9B" w14:textId="70BFF2D1" w:rsidR="00875075" w:rsidRPr="003E799D" w:rsidRDefault="00875075" w:rsidP="0087507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目前国际标准化组织（ISO）尚未发布专门针对“</w:t>
      </w:r>
      <w:r w:rsidR="00CA2756" w:rsidRPr="003E799D">
        <w:rPr>
          <w:rFonts w:ascii="仿宋" w:eastAsia="仿宋" w:hAnsi="仿宋" w:cs="Times New Roman" w:hint="eastAsia"/>
          <w:sz w:val="30"/>
          <w:szCs w:val="30"/>
        </w:rPr>
        <w:t>海水养殖虹鳟</w:t>
      </w:r>
      <w:r w:rsidRPr="003E799D">
        <w:rPr>
          <w:rFonts w:ascii="仿宋" w:eastAsia="仿宋" w:hAnsi="仿宋" w:cs="Times New Roman" w:hint="eastAsia"/>
          <w:sz w:val="30"/>
          <w:szCs w:val="30"/>
        </w:rPr>
        <w:t>苗种繁育技术”的专项技术标准。国际上关于</w:t>
      </w:r>
      <w:proofErr w:type="gramStart"/>
      <w:r w:rsidRPr="003E799D">
        <w:rPr>
          <w:rFonts w:ascii="仿宋" w:eastAsia="仿宋" w:hAnsi="仿宋" w:cs="Times New Roman" w:hint="eastAsia"/>
          <w:sz w:val="30"/>
          <w:szCs w:val="30"/>
        </w:rPr>
        <w:t>鲑</w:t>
      </w:r>
      <w:proofErr w:type="gramEnd"/>
      <w:r w:rsidRPr="003E799D">
        <w:rPr>
          <w:rFonts w:ascii="仿宋" w:eastAsia="仿宋" w:hAnsi="仿宋" w:cs="Times New Roman" w:hint="eastAsia"/>
          <w:sz w:val="30"/>
          <w:szCs w:val="30"/>
        </w:rPr>
        <w:t>鳟鱼类的相关规范主要集中在以下三类：</w:t>
      </w:r>
    </w:p>
    <w:p w14:paraId="1911C81C" w14:textId="1A5FF821" w:rsidR="00875075" w:rsidRPr="003E799D" w:rsidRDefault="00875075" w:rsidP="0087507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国际组织指导原则：如联合国粮农组织（FAO）发布的《负责任渔业行为守则》及相关水产养殖技术指南，主要从宏观层面规定了种质资源保护和环境友好型养殖的原则。</w:t>
      </w:r>
    </w:p>
    <w:p w14:paraId="7E6B56DB" w14:textId="091BD6EE" w:rsidR="00875075" w:rsidRPr="003E799D" w:rsidRDefault="00875075" w:rsidP="0087507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国家/地区技术标准：挪威（如NS 9416标准）、智利、加拿大等三文鱼养殖发达国家，其标准体系多侧重于养殖设施安全性、动物福利及病害防疫排查（如OIE/WOAH的相关规定），而具体的苗种繁育工艺往往作为企业的核心商业机密，以企业内部技术规程的形式存在，较少公开发布为国家标准。</w:t>
      </w:r>
    </w:p>
    <w:p w14:paraId="76F00425" w14:textId="77777777" w:rsidR="00875075" w:rsidRPr="003E799D" w:rsidRDefault="00875075" w:rsidP="0087507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认证标准：如ASC（水产养殖管理委员会）和BAP（最佳水产养殖规范）等国际行业认证，侧重于生产全过程的社会责任、环境影响及可追溯性，而非具体的操作技术参数。</w:t>
      </w:r>
    </w:p>
    <w:p w14:paraId="40CEC700" w14:textId="77777777" w:rsidR="00875075" w:rsidRPr="003E799D" w:rsidRDefault="00875075" w:rsidP="00875075">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4.2 技术内容对比分析</w:t>
      </w:r>
    </w:p>
    <w:p w14:paraId="2BF26C94" w14:textId="57B532ED" w:rsidR="00875075" w:rsidRPr="003E799D" w:rsidRDefault="00875075" w:rsidP="0087507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lastRenderedPageBreak/>
        <w:t>本标准在制定过程中参考了国际先进的</w:t>
      </w:r>
      <w:proofErr w:type="gramStart"/>
      <w:r w:rsidRPr="003E799D">
        <w:rPr>
          <w:rFonts w:ascii="仿宋" w:eastAsia="仿宋" w:hAnsi="仿宋" w:cs="Times New Roman" w:hint="eastAsia"/>
          <w:sz w:val="30"/>
          <w:szCs w:val="30"/>
        </w:rPr>
        <w:t>鲑</w:t>
      </w:r>
      <w:proofErr w:type="gramEnd"/>
      <w:r w:rsidRPr="003E799D">
        <w:rPr>
          <w:rFonts w:ascii="仿宋" w:eastAsia="仿宋" w:hAnsi="仿宋" w:cs="Times New Roman" w:hint="eastAsia"/>
          <w:sz w:val="30"/>
          <w:szCs w:val="30"/>
        </w:rPr>
        <w:t>鳟鱼养殖理念，主要技术指标对比情况如下：</w:t>
      </w:r>
    </w:p>
    <w:p w14:paraId="51E032D1" w14:textId="1C098136" w:rsidR="00875075" w:rsidRPr="003E799D" w:rsidRDefault="00875075" w:rsidP="009B52A3">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在品种选择上，国际主流为养殖大西洋</w:t>
      </w:r>
      <w:proofErr w:type="gramStart"/>
      <w:r w:rsidRPr="003E799D">
        <w:rPr>
          <w:rFonts w:ascii="仿宋" w:eastAsia="仿宋" w:hAnsi="仿宋" w:cs="Times New Roman" w:hint="eastAsia"/>
          <w:sz w:val="30"/>
          <w:szCs w:val="30"/>
        </w:rPr>
        <w:t>鲑</w:t>
      </w:r>
      <w:proofErr w:type="gramEnd"/>
      <w:r w:rsidRPr="003E799D">
        <w:rPr>
          <w:rFonts w:ascii="仿宋" w:eastAsia="仿宋" w:hAnsi="仿宋" w:cs="Times New Roman" w:hint="eastAsia"/>
          <w:sz w:val="30"/>
          <w:szCs w:val="30"/>
        </w:rPr>
        <w:t>，智利、加拿大</w:t>
      </w:r>
      <w:r w:rsidR="00CA2756" w:rsidRPr="003E799D">
        <w:rPr>
          <w:rFonts w:ascii="仿宋" w:eastAsia="仿宋" w:hAnsi="仿宋" w:cs="Times New Roman" w:hint="eastAsia"/>
          <w:sz w:val="30"/>
          <w:szCs w:val="30"/>
        </w:rPr>
        <w:t>有</w:t>
      </w:r>
      <w:proofErr w:type="gramStart"/>
      <w:r w:rsidRPr="003E799D">
        <w:rPr>
          <w:rFonts w:ascii="仿宋" w:eastAsia="仿宋" w:hAnsi="仿宋" w:cs="Times New Roman" w:hint="eastAsia"/>
          <w:sz w:val="30"/>
          <w:szCs w:val="30"/>
        </w:rPr>
        <w:t>养殖全雌</w:t>
      </w:r>
      <w:proofErr w:type="gramEnd"/>
      <w:r w:rsidRPr="003E799D">
        <w:rPr>
          <w:rFonts w:ascii="仿宋" w:eastAsia="仿宋" w:hAnsi="仿宋" w:cs="Times New Roman" w:hint="eastAsia"/>
          <w:sz w:val="30"/>
          <w:szCs w:val="30"/>
        </w:rPr>
        <w:t>三倍体虹鳟；本标准针对宜海水养殖的虹鳟及其选育品系，适应我国当前以掌握种源的虹鳟为主的海水养殖产业现状。</w:t>
      </w:r>
    </w:p>
    <w:p w14:paraId="7CEF93DE" w14:textId="0C517160" w:rsidR="00875075" w:rsidRPr="003E799D" w:rsidRDefault="00875075" w:rsidP="0087507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在水质控制上，国际上要求高溶氧、低氨氮，溶氧多要求在7 mg/L以上；本标准规定溶解氧≥7.0 mg/L，氨氮≤0.</w:t>
      </w:r>
      <w:r w:rsidR="009C58D4" w:rsidRPr="003E799D">
        <w:rPr>
          <w:rFonts w:ascii="仿宋" w:eastAsia="仿宋" w:hAnsi="仿宋" w:cs="Times New Roman" w:hint="eastAsia"/>
          <w:sz w:val="30"/>
          <w:szCs w:val="30"/>
        </w:rPr>
        <w:t>2</w:t>
      </w:r>
      <w:r w:rsidRPr="003E799D">
        <w:rPr>
          <w:rFonts w:ascii="仿宋" w:eastAsia="仿宋" w:hAnsi="仿宋" w:cs="Times New Roman" w:hint="eastAsia"/>
          <w:sz w:val="30"/>
          <w:szCs w:val="30"/>
        </w:rPr>
        <w:t xml:space="preserve"> mg/L，关键水质指标达到或优于国际公认的</w:t>
      </w:r>
      <w:proofErr w:type="gramStart"/>
      <w:r w:rsidRPr="003E799D">
        <w:rPr>
          <w:rFonts w:ascii="仿宋" w:eastAsia="仿宋" w:hAnsi="仿宋" w:cs="Times New Roman" w:hint="eastAsia"/>
          <w:sz w:val="30"/>
          <w:szCs w:val="30"/>
        </w:rPr>
        <w:t>鲑</w:t>
      </w:r>
      <w:proofErr w:type="gramEnd"/>
      <w:r w:rsidRPr="003E799D">
        <w:rPr>
          <w:rFonts w:ascii="仿宋" w:eastAsia="仿宋" w:hAnsi="仿宋" w:cs="Times New Roman" w:hint="eastAsia"/>
          <w:sz w:val="30"/>
          <w:szCs w:val="30"/>
        </w:rPr>
        <w:t>鳟鱼类繁育要求。</w:t>
      </w:r>
    </w:p>
    <w:p w14:paraId="720E0C95" w14:textId="77777777" w:rsidR="00DA0B16" w:rsidRPr="003E799D" w:rsidRDefault="00DA0B16"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5.以国际标准为基础的起草情况，以及是否合</w:t>
      </w:r>
      <w:proofErr w:type="gramStart"/>
      <w:r w:rsidRPr="003E799D">
        <w:rPr>
          <w:rFonts w:ascii="仿宋" w:eastAsia="仿宋" w:hAnsi="仿宋" w:cs="Times New Roman"/>
          <w:b/>
          <w:bCs/>
          <w:sz w:val="30"/>
          <w:szCs w:val="30"/>
        </w:rPr>
        <w:t>规</w:t>
      </w:r>
      <w:proofErr w:type="gramEnd"/>
      <w:r w:rsidRPr="003E799D">
        <w:rPr>
          <w:rFonts w:ascii="仿宋" w:eastAsia="仿宋" w:hAnsi="仿宋" w:cs="Times New Roman"/>
          <w:b/>
          <w:bCs/>
          <w:sz w:val="30"/>
          <w:szCs w:val="30"/>
        </w:rPr>
        <w:t>引用</w:t>
      </w:r>
      <w:r w:rsidRPr="003E799D">
        <w:rPr>
          <w:rFonts w:ascii="仿宋" w:eastAsia="仿宋" w:hAnsi="仿宋" w:cs="Times New Roman" w:hint="eastAsia"/>
          <w:b/>
          <w:bCs/>
          <w:sz w:val="30"/>
          <w:szCs w:val="30"/>
        </w:rPr>
        <w:t>或者</w:t>
      </w:r>
      <w:r w:rsidRPr="003E799D">
        <w:rPr>
          <w:rFonts w:ascii="仿宋" w:eastAsia="仿宋" w:hAnsi="仿宋" w:cs="Times New Roman"/>
          <w:b/>
          <w:bCs/>
          <w:sz w:val="30"/>
          <w:szCs w:val="30"/>
        </w:rPr>
        <w:t>采用国际国外标准，并说明未采用国际标准的原</w:t>
      </w:r>
      <w:r w:rsidRPr="003E799D">
        <w:rPr>
          <w:rFonts w:ascii="仿宋" w:eastAsia="仿宋" w:hAnsi="仿宋" w:cs="Times New Roman" w:hint="eastAsia"/>
          <w:b/>
          <w:bCs/>
          <w:sz w:val="30"/>
          <w:szCs w:val="30"/>
        </w:rPr>
        <w:t>因；</w:t>
      </w:r>
    </w:p>
    <w:p w14:paraId="7CC086AC" w14:textId="77777777" w:rsidR="00B04A6F" w:rsidRPr="003E799D" w:rsidRDefault="00B04A6F"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5.1 起草基础说明</w:t>
      </w:r>
    </w:p>
    <w:p w14:paraId="55FB4CC7" w14:textId="77777777" w:rsidR="001411CA" w:rsidRPr="003E799D" w:rsidRDefault="00B04A6F" w:rsidP="00DA0B1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本标准在编制过程中，并未直接以某项国际标准为基础进行等同或修改采用。起草组主要依据我国《标准化工作导则 第1部分》（GB/T 1.1—2020）的要求，结合</w:t>
      </w:r>
      <w:r w:rsidR="001411CA" w:rsidRPr="003E799D">
        <w:rPr>
          <w:rFonts w:ascii="仿宋" w:eastAsia="仿宋" w:hAnsi="仿宋" w:cs="Times New Roman" w:hint="eastAsia"/>
          <w:sz w:val="30"/>
          <w:szCs w:val="30"/>
        </w:rPr>
        <w:t>自身</w:t>
      </w:r>
      <w:r w:rsidRPr="003E799D">
        <w:rPr>
          <w:rFonts w:ascii="仿宋" w:eastAsia="仿宋" w:hAnsi="仿宋" w:cs="Times New Roman" w:hint="eastAsia"/>
          <w:sz w:val="30"/>
          <w:szCs w:val="30"/>
        </w:rPr>
        <w:t>科研成果以及相关企业的生产实践数据进行自主起草。</w:t>
      </w:r>
    </w:p>
    <w:p w14:paraId="0B6B5EB3" w14:textId="77777777" w:rsidR="001411CA" w:rsidRPr="003E799D" w:rsidRDefault="00B04A6F"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5.2 未采用国际标准的原因</w:t>
      </w:r>
    </w:p>
    <w:p w14:paraId="00A32470" w14:textId="77777777" w:rsidR="001411CA" w:rsidRPr="003E799D" w:rsidRDefault="00B04A6F" w:rsidP="00DA0B1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未采用国际标准的主要原因如下：</w:t>
      </w:r>
    </w:p>
    <w:p w14:paraId="1FA651EC" w14:textId="4769A47D" w:rsidR="001411CA" w:rsidRPr="003E799D" w:rsidRDefault="001411CA" w:rsidP="00DA0B1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（1）</w:t>
      </w:r>
      <w:r w:rsidR="00B04A6F" w:rsidRPr="003E799D">
        <w:rPr>
          <w:rFonts w:ascii="仿宋" w:eastAsia="仿宋" w:hAnsi="仿宋" w:cs="Times New Roman" w:hint="eastAsia"/>
          <w:sz w:val="30"/>
          <w:szCs w:val="30"/>
        </w:rPr>
        <w:t>缺乏直接对应的国际标准：如前所述，ISO等国际标准组织尚无针对</w:t>
      </w:r>
      <w:r w:rsidR="00CA2756" w:rsidRPr="003E799D">
        <w:rPr>
          <w:rFonts w:ascii="仿宋" w:eastAsia="仿宋" w:hAnsi="仿宋" w:cs="Times New Roman" w:hint="eastAsia"/>
          <w:sz w:val="30"/>
          <w:szCs w:val="30"/>
        </w:rPr>
        <w:t>海水养殖虹鳟</w:t>
      </w:r>
      <w:r w:rsidR="00B04A6F" w:rsidRPr="003E799D">
        <w:rPr>
          <w:rFonts w:ascii="仿宋" w:eastAsia="仿宋" w:hAnsi="仿宋" w:cs="Times New Roman" w:hint="eastAsia"/>
          <w:sz w:val="30"/>
          <w:szCs w:val="30"/>
        </w:rPr>
        <w:t>苗种繁育全链条的技术规范。现有的国际指南过于宏观，无法直接指导我国具体的苗种生产实践。</w:t>
      </w:r>
    </w:p>
    <w:p w14:paraId="58CDBCE1" w14:textId="755253B3" w:rsidR="001411CA" w:rsidRPr="003E799D" w:rsidRDefault="001411CA" w:rsidP="00DA0B1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w:t>
      </w:r>
      <w:r w:rsidR="00B04A6F" w:rsidRPr="003E799D">
        <w:rPr>
          <w:rFonts w:ascii="仿宋" w:eastAsia="仿宋" w:hAnsi="仿宋" w:cs="Times New Roman" w:hint="eastAsia"/>
          <w:sz w:val="30"/>
          <w:szCs w:val="30"/>
        </w:rPr>
        <w:t>物种及其适应性差异：国际上（如挪威）的标准核心对象是大西洋</w:t>
      </w:r>
      <w:proofErr w:type="gramStart"/>
      <w:r w:rsidR="00B04A6F" w:rsidRPr="003E799D">
        <w:rPr>
          <w:rFonts w:ascii="仿宋" w:eastAsia="仿宋" w:hAnsi="仿宋" w:cs="Times New Roman" w:hint="eastAsia"/>
          <w:sz w:val="30"/>
          <w:szCs w:val="30"/>
        </w:rPr>
        <w:t>鲑</w:t>
      </w:r>
      <w:proofErr w:type="gramEnd"/>
      <w:r w:rsidR="00B04A6F" w:rsidRPr="003E799D">
        <w:rPr>
          <w:rFonts w:ascii="仿宋" w:eastAsia="仿宋" w:hAnsi="仿宋" w:cs="Times New Roman" w:hint="eastAsia"/>
          <w:sz w:val="30"/>
          <w:szCs w:val="30"/>
        </w:rPr>
        <w:t>，而本标准主要针对的是虹鳟及其选育品系。虹鳟</w:t>
      </w:r>
      <w:r w:rsidR="00B04A6F" w:rsidRPr="003E799D">
        <w:rPr>
          <w:rFonts w:ascii="仿宋" w:eastAsia="仿宋" w:hAnsi="仿宋" w:cs="Times New Roman" w:hint="eastAsia"/>
          <w:sz w:val="30"/>
          <w:szCs w:val="30"/>
        </w:rPr>
        <w:lastRenderedPageBreak/>
        <w:t>在</w:t>
      </w:r>
      <w:r w:rsidR="008B1C30" w:rsidRPr="003E799D">
        <w:rPr>
          <w:rFonts w:ascii="仿宋" w:eastAsia="仿宋" w:hAnsi="仿宋" w:cs="Times New Roman" w:hint="eastAsia"/>
          <w:sz w:val="30"/>
          <w:szCs w:val="30"/>
        </w:rPr>
        <w:t>水温要求、发育时间、</w:t>
      </w:r>
      <w:r w:rsidR="00B04A6F" w:rsidRPr="003E799D">
        <w:rPr>
          <w:rFonts w:ascii="仿宋" w:eastAsia="仿宋" w:hAnsi="仿宋" w:cs="Times New Roman" w:hint="eastAsia"/>
          <w:sz w:val="30"/>
          <w:szCs w:val="30"/>
        </w:rPr>
        <w:t>海水适应性驯化等方面与大西洋</w:t>
      </w:r>
      <w:proofErr w:type="gramStart"/>
      <w:r w:rsidR="00B04A6F" w:rsidRPr="003E799D">
        <w:rPr>
          <w:rFonts w:ascii="仿宋" w:eastAsia="仿宋" w:hAnsi="仿宋" w:cs="Times New Roman" w:hint="eastAsia"/>
          <w:sz w:val="30"/>
          <w:szCs w:val="30"/>
        </w:rPr>
        <w:t>鲑</w:t>
      </w:r>
      <w:proofErr w:type="gramEnd"/>
      <w:r w:rsidR="00B04A6F" w:rsidRPr="003E799D">
        <w:rPr>
          <w:rFonts w:ascii="仿宋" w:eastAsia="仿宋" w:hAnsi="仿宋" w:cs="Times New Roman" w:hint="eastAsia"/>
          <w:sz w:val="30"/>
          <w:szCs w:val="30"/>
        </w:rPr>
        <w:t>存在生物学差异。</w:t>
      </w:r>
    </w:p>
    <w:p w14:paraId="43A7A4E7" w14:textId="437B1E6B" w:rsidR="00B04A6F" w:rsidRPr="003E799D" w:rsidRDefault="001411CA" w:rsidP="0004615F">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（3）</w:t>
      </w:r>
      <w:r w:rsidR="00B04A6F" w:rsidRPr="003E799D">
        <w:rPr>
          <w:rFonts w:ascii="仿宋" w:eastAsia="仿宋" w:hAnsi="仿宋" w:cs="Times New Roman" w:hint="eastAsia"/>
          <w:sz w:val="30"/>
          <w:szCs w:val="30"/>
        </w:rPr>
        <w:t>技术自主可控需求：为响应国家“蓝色粮仓”战略，实现种源自主可控，起草组总结了具有自主知识产权的</w:t>
      </w:r>
      <w:r w:rsidRPr="003E799D">
        <w:rPr>
          <w:rFonts w:ascii="仿宋" w:eastAsia="仿宋" w:hAnsi="仿宋" w:cs="Times New Roman" w:hint="eastAsia"/>
          <w:sz w:val="30"/>
          <w:szCs w:val="30"/>
        </w:rPr>
        <w:t>繁育</w:t>
      </w:r>
      <w:r w:rsidR="00B04A6F" w:rsidRPr="003E799D">
        <w:rPr>
          <w:rFonts w:ascii="仿宋" w:eastAsia="仿宋" w:hAnsi="仿宋" w:cs="Times New Roman" w:hint="eastAsia"/>
          <w:sz w:val="30"/>
          <w:szCs w:val="30"/>
        </w:rPr>
        <w:t>制种技术。通过制定本团体标准，旨在形成一套符合我国产业实际、技术参数先进且具备自主竞争力的技术规范，以减少对国外苗种技术的依赖。</w:t>
      </w:r>
    </w:p>
    <w:p w14:paraId="200592A9" w14:textId="77777777" w:rsidR="00DA0B16" w:rsidRPr="003E799D" w:rsidRDefault="00DA0B16"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6.与有关法律、行政法规及相关标准的关系；</w:t>
      </w:r>
    </w:p>
    <w:p w14:paraId="4304BB4D" w14:textId="77777777" w:rsidR="0090067B" w:rsidRPr="003E799D" w:rsidRDefault="0090067B" w:rsidP="0090067B">
      <w:pPr>
        <w:widowControl/>
        <w:ind w:firstLineChars="200" w:firstLine="602"/>
        <w:rPr>
          <w:rFonts w:ascii="仿宋" w:eastAsia="仿宋" w:hAnsi="仿宋" w:cs="Times New Roman"/>
          <w:sz w:val="30"/>
          <w:szCs w:val="30"/>
        </w:rPr>
      </w:pPr>
      <w:r w:rsidRPr="003E799D">
        <w:rPr>
          <w:rFonts w:ascii="仿宋" w:eastAsia="仿宋" w:hAnsi="仿宋" w:cs="Times New Roman" w:hint="eastAsia"/>
          <w:b/>
          <w:bCs/>
          <w:sz w:val="30"/>
          <w:szCs w:val="30"/>
        </w:rPr>
        <w:t>6.1 与有关法律、行政法规的关系</w:t>
      </w:r>
    </w:p>
    <w:p w14:paraId="33B944A6" w14:textId="198495A3" w:rsidR="0090067B" w:rsidRPr="003E799D" w:rsidRDefault="0090067B" w:rsidP="0090067B">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本标准的编制遵循国家现行法律法规的框架要求，确保技术内容与上位法协调一致，具体关系如下：</w:t>
      </w:r>
    </w:p>
    <w:p w14:paraId="30219DB8" w14:textId="0E6D58C6" w:rsidR="0090067B" w:rsidRPr="003E799D" w:rsidRDefault="0090067B" w:rsidP="0090067B">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（1）《中华人民共和国渔业法》</w:t>
      </w:r>
    </w:p>
    <w:p w14:paraId="360099B2" w14:textId="13F34D25" w:rsidR="0090067B" w:rsidRPr="003E799D" w:rsidRDefault="0090067B" w:rsidP="0090067B">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《中华人民共和国渔业法》是我国渔业领域的基本法律，对水产养殖业的发展方向、渔业水域环境保护、水产苗种管理等</w:t>
      </w:r>
      <w:proofErr w:type="gramStart"/>
      <w:r w:rsidRPr="003E799D">
        <w:rPr>
          <w:rFonts w:ascii="仿宋" w:eastAsia="仿宋" w:hAnsi="仿宋" w:cs="Times New Roman" w:hint="eastAsia"/>
          <w:sz w:val="30"/>
          <w:szCs w:val="30"/>
        </w:rPr>
        <w:t>作出</w:t>
      </w:r>
      <w:proofErr w:type="gramEnd"/>
      <w:r w:rsidRPr="003E799D">
        <w:rPr>
          <w:rFonts w:ascii="仿宋" w:eastAsia="仿宋" w:hAnsi="仿宋" w:cs="Times New Roman" w:hint="eastAsia"/>
          <w:sz w:val="30"/>
          <w:szCs w:val="30"/>
        </w:rPr>
        <w:t>了原则性规定。该法确立了“绿色发展”为基本原则，强化了渔业水域生态环境的保护措施和生态安全风险防控。本标准在编制过程中，充分贯彻《渔业法》关于保护渔业生态环境、促进水产养殖业持续健康发展的立法宗旨，在环境条件与设施要求、病害防控等章节中设置了严格的生态保护条款，体现了绿色发展理念。</w:t>
      </w:r>
    </w:p>
    <w:p w14:paraId="55B8AAEE" w14:textId="77E3342B" w:rsidR="0090067B" w:rsidRPr="003E799D" w:rsidRDefault="0090067B" w:rsidP="0090067B">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（2）《中华人民共和国农产品质量安全法》</w:t>
      </w:r>
    </w:p>
    <w:p w14:paraId="29D83DC0" w14:textId="62554A82" w:rsidR="0090067B" w:rsidRPr="003E799D" w:rsidRDefault="0090067B" w:rsidP="0090067B">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lastRenderedPageBreak/>
        <w:t>《中华人民共和国农产品质量安全法》对农产品生产过程中的质量安全管理、生产记录、可追溯制度等</w:t>
      </w:r>
      <w:proofErr w:type="gramStart"/>
      <w:r w:rsidRPr="003E799D">
        <w:rPr>
          <w:rFonts w:ascii="仿宋" w:eastAsia="仿宋" w:hAnsi="仿宋" w:cs="Times New Roman" w:hint="eastAsia"/>
          <w:sz w:val="30"/>
          <w:szCs w:val="30"/>
        </w:rPr>
        <w:t>作出</w:t>
      </w:r>
      <w:proofErr w:type="gramEnd"/>
      <w:r w:rsidRPr="003E799D">
        <w:rPr>
          <w:rFonts w:ascii="仿宋" w:eastAsia="仿宋" w:hAnsi="仿宋" w:cs="Times New Roman" w:hint="eastAsia"/>
          <w:sz w:val="30"/>
          <w:szCs w:val="30"/>
        </w:rPr>
        <w:t>了明确规定。本标准在“生产记录与档案管理”章节中，明确要求应遵循《中华人民共和国农产品质量安全法》的规定，确保苗种生产全链条可追溯【标准草案第11章】。同时，本标准在亲鱼来源、苗种检验检疫、用药记录等方面的要求，均与该法关于农产品质</w:t>
      </w:r>
      <w:proofErr w:type="gramStart"/>
      <w:r w:rsidRPr="003E799D">
        <w:rPr>
          <w:rFonts w:ascii="仿宋" w:eastAsia="仿宋" w:hAnsi="仿宋" w:cs="Times New Roman" w:hint="eastAsia"/>
          <w:sz w:val="30"/>
          <w:szCs w:val="30"/>
        </w:rPr>
        <w:t>量安全</w:t>
      </w:r>
      <w:proofErr w:type="gramEnd"/>
      <w:r w:rsidRPr="003E799D">
        <w:rPr>
          <w:rFonts w:ascii="仿宋" w:eastAsia="仿宋" w:hAnsi="仿宋" w:cs="Times New Roman" w:hint="eastAsia"/>
          <w:sz w:val="30"/>
          <w:szCs w:val="30"/>
        </w:rPr>
        <w:t>控制的核心制度保持一致。</w:t>
      </w:r>
    </w:p>
    <w:p w14:paraId="248895C3" w14:textId="7D1844D9" w:rsidR="0090067B" w:rsidRPr="003E799D" w:rsidRDefault="0090067B" w:rsidP="0090067B">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（3）《水产养殖质量安全管理规定》</w:t>
      </w:r>
    </w:p>
    <w:p w14:paraId="63ADA1AE" w14:textId="73EA677A" w:rsidR="0090067B" w:rsidRPr="003E799D" w:rsidRDefault="0090067B" w:rsidP="0090067B">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《水产养殖质量安全管理规定》由农业农村部制定，对水产养殖用水水质、苗种质量、养殖生产记录、渔用饲料和药物使用等</w:t>
      </w:r>
      <w:proofErr w:type="gramStart"/>
      <w:r w:rsidRPr="003E799D">
        <w:rPr>
          <w:rFonts w:ascii="仿宋" w:eastAsia="仿宋" w:hAnsi="仿宋" w:cs="Times New Roman" w:hint="eastAsia"/>
          <w:sz w:val="30"/>
          <w:szCs w:val="30"/>
        </w:rPr>
        <w:t>作出</w:t>
      </w:r>
      <w:proofErr w:type="gramEnd"/>
      <w:r w:rsidRPr="003E799D">
        <w:rPr>
          <w:rFonts w:ascii="仿宋" w:eastAsia="仿宋" w:hAnsi="仿宋" w:cs="Times New Roman" w:hint="eastAsia"/>
          <w:sz w:val="30"/>
          <w:szCs w:val="30"/>
        </w:rPr>
        <w:t>了具体规定。其中，第五条要求水产养殖用水应当符合</w:t>
      </w:r>
      <w:r w:rsidR="00EA276C" w:rsidRPr="003E799D">
        <w:rPr>
          <w:rFonts w:ascii="仿宋" w:eastAsia="仿宋" w:hAnsi="仿宋" w:cs="Times New Roman" w:hint="eastAsia"/>
          <w:sz w:val="30"/>
          <w:szCs w:val="30"/>
        </w:rPr>
        <w:t>GB 11607</w:t>
      </w:r>
      <w:r w:rsidRPr="003E799D">
        <w:rPr>
          <w:rFonts w:ascii="仿宋" w:eastAsia="仿宋" w:hAnsi="仿宋" w:cs="Times New Roman" w:hint="eastAsia"/>
          <w:sz w:val="30"/>
          <w:szCs w:val="30"/>
        </w:rPr>
        <w:t>标准，第十二条要求养殖单位和个人应当填写《水产养殖生产记录》并保存至该批水产品全部销售后2年以上。本标准在“环境条件与设施要求”中规定养殖水源水质应符合GB 11607的规定【标准草案第4章】，在“生产记录与档案管理”中要求建立亲鱼系谱档案、繁殖与孵化档案、日常培育档案、防疫用药档案【标准草案第11章】，均与上述规定相衔接，共同构成水产养殖质量安全管理的制度闭环。</w:t>
      </w:r>
    </w:p>
    <w:p w14:paraId="5573D9A6" w14:textId="1BCA7242" w:rsidR="0090067B" w:rsidRPr="003E799D" w:rsidRDefault="0090067B" w:rsidP="0090067B">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（4）《水产苗种管理办法》</w:t>
      </w:r>
    </w:p>
    <w:p w14:paraId="1684DC04" w14:textId="267A0793" w:rsidR="0090067B" w:rsidRPr="003E799D" w:rsidRDefault="0090067B" w:rsidP="002E6E67">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《水产苗种管理办法》自</w:t>
      </w:r>
      <w:r w:rsidR="00430419" w:rsidRPr="003E799D">
        <w:rPr>
          <w:rFonts w:ascii="仿宋" w:eastAsia="仿宋" w:hAnsi="仿宋" w:cs="Times New Roman" w:hint="eastAsia"/>
          <w:sz w:val="30"/>
          <w:szCs w:val="30"/>
        </w:rPr>
        <w:t>2005</w:t>
      </w:r>
      <w:r w:rsidRPr="003E799D">
        <w:rPr>
          <w:rFonts w:ascii="仿宋" w:eastAsia="仿宋" w:hAnsi="仿宋" w:cs="Times New Roman" w:hint="eastAsia"/>
          <w:sz w:val="30"/>
          <w:szCs w:val="30"/>
        </w:rPr>
        <w:t>年4月1日起施行，对水产苗种的生产许可、亲本来源、检疫要求、档案管理等方面</w:t>
      </w:r>
      <w:proofErr w:type="gramStart"/>
      <w:r w:rsidRPr="003E799D">
        <w:rPr>
          <w:rFonts w:ascii="仿宋" w:eastAsia="仿宋" w:hAnsi="仿宋" w:cs="Times New Roman" w:hint="eastAsia"/>
          <w:sz w:val="30"/>
          <w:szCs w:val="30"/>
        </w:rPr>
        <w:t>作出</w:t>
      </w:r>
      <w:proofErr w:type="gramEnd"/>
      <w:r w:rsidRPr="003E799D">
        <w:rPr>
          <w:rFonts w:ascii="仿宋" w:eastAsia="仿宋" w:hAnsi="仿宋" w:cs="Times New Roman" w:hint="eastAsia"/>
          <w:sz w:val="30"/>
          <w:szCs w:val="30"/>
        </w:rPr>
        <w:t>了系统规定。该办法要求建立亲本引种记录、繁殖日志等档案。本</w:t>
      </w:r>
      <w:r w:rsidRPr="003E799D">
        <w:rPr>
          <w:rFonts w:ascii="仿宋" w:eastAsia="仿宋" w:hAnsi="仿宋" w:cs="Times New Roman" w:hint="eastAsia"/>
          <w:sz w:val="30"/>
          <w:szCs w:val="30"/>
        </w:rPr>
        <w:lastRenderedPageBreak/>
        <w:t>标准要求建立亲鱼系谱档案（PIT芯片标识）、繁殖与孵化档案、日常培育档案、防疫用药档案【标准草案第11章】，在档案管理的系统性、规范性和</w:t>
      </w:r>
      <w:proofErr w:type="gramStart"/>
      <w:r w:rsidRPr="003E799D">
        <w:rPr>
          <w:rFonts w:ascii="仿宋" w:eastAsia="仿宋" w:hAnsi="仿宋" w:cs="Times New Roman" w:hint="eastAsia"/>
          <w:sz w:val="30"/>
          <w:szCs w:val="30"/>
        </w:rPr>
        <w:t>可</w:t>
      </w:r>
      <w:proofErr w:type="gramEnd"/>
      <w:r w:rsidRPr="003E799D">
        <w:rPr>
          <w:rFonts w:ascii="仿宋" w:eastAsia="仿宋" w:hAnsi="仿宋" w:cs="Times New Roman" w:hint="eastAsia"/>
          <w:sz w:val="30"/>
          <w:szCs w:val="30"/>
        </w:rPr>
        <w:t>追溯性方面进一步细化和拓展了该办法的要求。</w:t>
      </w:r>
    </w:p>
    <w:p w14:paraId="504C1CAB" w14:textId="668F8E7B" w:rsidR="0090067B" w:rsidRPr="003E799D" w:rsidRDefault="0090067B" w:rsidP="002E6E67">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综上，本标准的技术内容与上述法律法规的基本原则和管理要求保持一致，是在法律法规框架下对</w:t>
      </w:r>
      <w:r w:rsidR="00CA2756" w:rsidRPr="003E799D">
        <w:rPr>
          <w:rFonts w:ascii="仿宋" w:eastAsia="仿宋" w:hAnsi="仿宋" w:cs="Times New Roman" w:hint="eastAsia"/>
          <w:sz w:val="30"/>
          <w:szCs w:val="30"/>
        </w:rPr>
        <w:t>海水养殖虹鳟</w:t>
      </w:r>
      <w:r w:rsidRPr="003E799D">
        <w:rPr>
          <w:rFonts w:ascii="仿宋" w:eastAsia="仿宋" w:hAnsi="仿宋" w:cs="Times New Roman" w:hint="eastAsia"/>
          <w:sz w:val="30"/>
          <w:szCs w:val="30"/>
        </w:rPr>
        <w:t>苗种繁育环节技术操作的具体细化和补充。</w:t>
      </w:r>
    </w:p>
    <w:p w14:paraId="12F4A8F6" w14:textId="77777777" w:rsidR="0090067B" w:rsidRPr="003E799D" w:rsidRDefault="0090067B" w:rsidP="0090067B">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6.2 与相关标准的关系</w:t>
      </w:r>
    </w:p>
    <w:p w14:paraId="356E7CF2" w14:textId="661357CD" w:rsidR="0090067B" w:rsidRPr="003E799D" w:rsidRDefault="0090067B" w:rsidP="002E6E67">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本标准在编制过程中，充分参考和引用了现行有效的国家、行业标准，确保技术体系的一致性和兼容性。标准中规范性引用文件共计</w:t>
      </w:r>
      <w:r w:rsidR="0033709E" w:rsidRPr="003E799D">
        <w:rPr>
          <w:rFonts w:ascii="仿宋" w:eastAsia="仿宋" w:hAnsi="仿宋" w:cs="Times New Roman" w:hint="eastAsia"/>
          <w:sz w:val="30"/>
          <w:szCs w:val="30"/>
        </w:rPr>
        <w:t>4</w:t>
      </w:r>
      <w:r w:rsidRPr="003E799D">
        <w:rPr>
          <w:rFonts w:ascii="仿宋" w:eastAsia="仿宋" w:hAnsi="仿宋" w:cs="Times New Roman" w:hint="eastAsia"/>
          <w:sz w:val="30"/>
          <w:szCs w:val="30"/>
        </w:rPr>
        <w:t>项【标准草案第2章】，涵盖水质标准、</w:t>
      </w:r>
      <w:r w:rsidR="009847AF" w:rsidRPr="003E799D">
        <w:rPr>
          <w:rFonts w:ascii="仿宋" w:eastAsia="仿宋" w:hAnsi="仿宋" w:cs="Times New Roman" w:hint="eastAsia"/>
          <w:sz w:val="30"/>
          <w:szCs w:val="30"/>
        </w:rPr>
        <w:t>饲料卫生标准</w:t>
      </w:r>
      <w:r w:rsidRPr="003E799D">
        <w:rPr>
          <w:rFonts w:ascii="仿宋" w:eastAsia="仿宋" w:hAnsi="仿宋" w:cs="Times New Roman" w:hint="eastAsia"/>
          <w:sz w:val="30"/>
          <w:szCs w:val="30"/>
        </w:rPr>
        <w:t>等类别。现逐项说明本标准与所引用标准的关系：</w:t>
      </w:r>
    </w:p>
    <w:p w14:paraId="503B9B8B" w14:textId="22FD84D8" w:rsidR="0090067B" w:rsidRPr="003E799D" w:rsidRDefault="0090067B" w:rsidP="002E6E67">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6.2.1 水质标准</w:t>
      </w:r>
    </w:p>
    <w:p w14:paraId="1FE78731" w14:textId="20166C3A" w:rsidR="00A71D63" w:rsidRPr="003E799D" w:rsidRDefault="00A71D63" w:rsidP="00A71D63">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GB 11607《渔业水质标准》为强制性国家标准（GB 11607-1989），归口于农业农村部，目前处于修订进程中。该标准适用于鱼虾类的产卵场、索饵场、越冬场、洄游通道和水产增养殖区等海、淡水的渔业水域。本标准在“环境条件与设施要求”中规定养殖水源水质应符合GB 11607的规定【标准草案第4章】。在该标准完成修订后，将自动适用最新版本。</w:t>
      </w:r>
    </w:p>
    <w:p w14:paraId="71E90A89" w14:textId="00A2278D" w:rsidR="0090067B" w:rsidRPr="003E799D" w:rsidRDefault="0090067B" w:rsidP="00791DB7">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 xml:space="preserve">6.2.2 </w:t>
      </w:r>
      <w:r w:rsidR="000F1E56" w:rsidRPr="003E799D">
        <w:rPr>
          <w:rFonts w:ascii="仿宋" w:eastAsia="仿宋" w:hAnsi="仿宋" w:cs="Times New Roman" w:hint="eastAsia"/>
          <w:sz w:val="30"/>
          <w:szCs w:val="30"/>
        </w:rPr>
        <w:t>养殖和</w:t>
      </w:r>
      <w:r w:rsidR="00EA5780" w:rsidRPr="003E799D">
        <w:rPr>
          <w:rFonts w:ascii="仿宋" w:eastAsia="仿宋" w:hAnsi="仿宋" w:cs="Times New Roman" w:hint="eastAsia"/>
          <w:sz w:val="30"/>
          <w:szCs w:val="30"/>
        </w:rPr>
        <w:t>饲料使用</w:t>
      </w:r>
      <w:r w:rsidRPr="003E799D">
        <w:rPr>
          <w:rFonts w:ascii="仿宋" w:eastAsia="仿宋" w:hAnsi="仿宋" w:cs="Times New Roman" w:hint="eastAsia"/>
          <w:sz w:val="30"/>
          <w:szCs w:val="30"/>
        </w:rPr>
        <w:t>规范</w:t>
      </w:r>
    </w:p>
    <w:p w14:paraId="0691F2BD" w14:textId="72EFC476" w:rsidR="0060348F" w:rsidRPr="003E799D" w:rsidRDefault="0060348F" w:rsidP="0060348F">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lastRenderedPageBreak/>
        <w:t>本标准在苗种繁育的后期培育阶段，充分参考和引用了多项与虹鳟养殖及饲料相关的国家及行业标准，以确保技术指标的科学与规范：</w:t>
      </w:r>
    </w:p>
    <w:p w14:paraId="06719CA4" w14:textId="7A2275E5" w:rsidR="0060348F" w:rsidRPr="003E799D" w:rsidRDefault="0060348F" w:rsidP="0060348F">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SC/T 1030.7《虹鳟养殖技术规范 配合颗粒饲料》为农业行业标准，规定了虹鳟养殖用配合颗粒饲料的质量要求。本标准在“亲鱼培育”阶段以及“苗种培育”的开口和鱼苗阶段，要求使用的饲料应符合SC/T 1030.7的规定，以保障不同发育阶段的营养需求【标准草案第5章、第8章】。</w:t>
      </w:r>
    </w:p>
    <w:p w14:paraId="7DE6046F" w14:textId="534497B7" w:rsidR="0033709E" w:rsidRPr="003E799D" w:rsidRDefault="0033709E" w:rsidP="0033709E">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GB/T 23745-2009《饲料添加剂 10%虾青素》为推荐性国家标准，规定了饲料添加剂10%虾青素的范围、要求、试验方法、检验规则、标签、包装、运输、贮存及保质期。本标准在“亲鱼培育”中规定，亲鱼饲料中应添加虾青素，并明确虾青素可选用符合GB/T 23745-2009标准的合成虾青素产品【标准草案第5章】。通过引用该标准，确保了所用虾青素产品的质量安全与成分稳定，为亲鱼性腺发育和繁殖性能提升提供了可靠的营养保障。</w:t>
      </w:r>
    </w:p>
    <w:p w14:paraId="5C294C7F" w14:textId="58188DB1" w:rsidR="0090067B" w:rsidRPr="003E799D" w:rsidRDefault="0060348F" w:rsidP="0060348F">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GB 13078《饲料卫生标准》为国家强制性标准，规定了饲料中有害物质及微生物的限量。本标准在“苗种培育”的幼鱼培育阶段，为确保进入海水驯化前苗种的体质健康与质量安全，明确要求所选饲料必须符合GB 13078的强制性规定【标准草案第8章】。</w:t>
      </w:r>
    </w:p>
    <w:p w14:paraId="10D831D8" w14:textId="77777777" w:rsidR="00DA0B16" w:rsidRPr="003E799D" w:rsidRDefault="00DA0B16"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7.重大分歧意见的处理经过和依据；</w:t>
      </w:r>
    </w:p>
    <w:p w14:paraId="3A844E71" w14:textId="25C867A0" w:rsidR="00A71D63" w:rsidRPr="003E799D" w:rsidRDefault="00A71D63" w:rsidP="00DA0B1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lastRenderedPageBreak/>
        <w:t>本标准在起草过程中，起草组通过专家研讨会、定向征求意见等方式，广泛听取了科研院所、苗种繁育企业等相关单位的意见。经汇总梳理，未出现对标准核心技术内容产生重大分歧的意见。</w:t>
      </w:r>
    </w:p>
    <w:p w14:paraId="50FCD3C8" w14:textId="77777777" w:rsidR="00DA0B16" w:rsidRPr="003E799D" w:rsidRDefault="00DA0B16"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8.涉及专利的有关说明；</w:t>
      </w:r>
    </w:p>
    <w:p w14:paraId="54C5AA9D" w14:textId="0B2C82EE" w:rsidR="00AC1826" w:rsidRPr="003E799D" w:rsidRDefault="00AC1826" w:rsidP="00AC182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在起草过程中，对可能涉及的技术专利进行了检索与评估。本标准在具体技术内容上与现有专利不构成实质性对应，本标准不包含任何已知专利的必要权利要求。任何单位或个人若在实施本标准过程中认为存在侵犯专利权的情形，可与本文件的发布机构（中国渔业协会）联系。</w:t>
      </w:r>
    </w:p>
    <w:p w14:paraId="0E556EDC" w14:textId="77777777" w:rsidR="00DA0B16" w:rsidRPr="003E799D" w:rsidRDefault="00DA0B16"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9.实施团体标准的要求，以及组织措施、技术措施、</w:t>
      </w:r>
      <w:r w:rsidRPr="003E799D">
        <w:rPr>
          <w:rFonts w:ascii="仿宋" w:eastAsia="仿宋" w:hAnsi="仿宋" w:cs="Times New Roman" w:hint="eastAsia"/>
          <w:b/>
          <w:bCs/>
          <w:sz w:val="30"/>
          <w:szCs w:val="30"/>
        </w:rPr>
        <w:t>过渡期和实施日期的建议等措施建议；</w:t>
      </w:r>
    </w:p>
    <w:p w14:paraId="1AAEB0EB" w14:textId="77777777" w:rsidR="00646780" w:rsidRPr="003E799D" w:rsidRDefault="00646780" w:rsidP="00646780">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9.1 实施要求</w:t>
      </w:r>
    </w:p>
    <w:p w14:paraId="56D36130" w14:textId="62AC1396"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本标准发布后，建议中国渔业协会联合标准起草单位，积极推动标准在</w:t>
      </w:r>
      <w:r w:rsidR="00CA2756" w:rsidRPr="003E799D">
        <w:rPr>
          <w:rFonts w:ascii="仿宋" w:eastAsia="仿宋" w:hAnsi="仿宋" w:cs="Times New Roman" w:hint="eastAsia"/>
          <w:sz w:val="30"/>
          <w:szCs w:val="30"/>
        </w:rPr>
        <w:t>海水养殖虹鳟</w:t>
      </w:r>
      <w:r w:rsidRPr="003E799D">
        <w:rPr>
          <w:rFonts w:ascii="仿宋" w:eastAsia="仿宋" w:hAnsi="仿宋" w:cs="Times New Roman" w:hint="eastAsia"/>
          <w:sz w:val="30"/>
          <w:szCs w:val="30"/>
        </w:rPr>
        <w:t>苗种繁育企业及相关生产经营主体中的应用。实施过程中应遵循以下要求：</w:t>
      </w:r>
    </w:p>
    <w:p w14:paraId="067E477C" w14:textId="0D37E23A"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（1）自愿采用与逐步推广相结合</w:t>
      </w:r>
    </w:p>
    <w:p w14:paraId="652C5F75" w14:textId="10E15950"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本标准为团体标准，由团体成员约定采用或者按照本团体的规定供社会自愿采用。建议以日照市及山东省内的</w:t>
      </w:r>
      <w:r w:rsidR="00CA2756" w:rsidRPr="003E799D">
        <w:rPr>
          <w:rFonts w:ascii="仿宋" w:eastAsia="仿宋" w:hAnsi="仿宋" w:cs="Times New Roman" w:hint="eastAsia"/>
          <w:sz w:val="30"/>
          <w:szCs w:val="30"/>
        </w:rPr>
        <w:t>海水养殖虹鳟</w:t>
      </w:r>
      <w:r w:rsidRPr="003E799D">
        <w:rPr>
          <w:rFonts w:ascii="仿宋" w:eastAsia="仿宋" w:hAnsi="仿宋" w:cs="Times New Roman" w:hint="eastAsia"/>
          <w:sz w:val="30"/>
          <w:szCs w:val="30"/>
        </w:rPr>
        <w:t>苗种繁育企业为重点，先行试点应用，形成可复制、可推广的经验后，逐步向全国其他适宜地区推广。</w:t>
      </w:r>
    </w:p>
    <w:p w14:paraId="0AD170D5" w14:textId="5EEF98BD"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（2）严格执行关键技术条款</w:t>
      </w:r>
    </w:p>
    <w:p w14:paraId="4AC0D928" w14:textId="5F7A578C"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lastRenderedPageBreak/>
        <w:t>标准实施单位应重点把控环境条件与设施、亲鱼质量、人工授精操作、孵化管理、苗种分级筛选、</w:t>
      </w:r>
      <w:r w:rsidR="008B1C30" w:rsidRPr="003E799D">
        <w:rPr>
          <w:rFonts w:ascii="仿宋" w:eastAsia="仿宋" w:hAnsi="仿宋" w:cs="Times New Roman" w:hint="eastAsia"/>
          <w:sz w:val="30"/>
          <w:szCs w:val="30"/>
        </w:rPr>
        <w:t>海水驯化、</w:t>
      </w:r>
      <w:r w:rsidRPr="003E799D">
        <w:rPr>
          <w:rFonts w:ascii="仿宋" w:eastAsia="仿宋" w:hAnsi="仿宋" w:cs="Times New Roman" w:hint="eastAsia"/>
          <w:sz w:val="30"/>
          <w:szCs w:val="30"/>
        </w:rPr>
        <w:t>病害防控及生产记录等关键环节，确保苗种质量和生物安全。</w:t>
      </w:r>
    </w:p>
    <w:p w14:paraId="37A2902A" w14:textId="6BC80A99"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（3）建立可追溯体系</w:t>
      </w:r>
    </w:p>
    <w:p w14:paraId="6AB29A8C" w14:textId="66683C86"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标准实施单位应按照本标准第11章的要求，建立完善的生产记录与档案管理制度，实现苗种生产全链条可追溯。</w:t>
      </w:r>
    </w:p>
    <w:p w14:paraId="60DFD216" w14:textId="77777777" w:rsidR="00646780" w:rsidRPr="003E799D" w:rsidRDefault="00646780" w:rsidP="00646780">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9.2 组织措施</w:t>
      </w:r>
    </w:p>
    <w:p w14:paraId="539595CC" w14:textId="1211612F"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（1）成立标准宣贯工作组</w:t>
      </w:r>
    </w:p>
    <w:p w14:paraId="27576BEC" w14:textId="3FC9FC73"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建议由中国渔业协会牵头，联合日照市海洋发展局、中国水产科学研究院黄海水产研究所及主要苗种生产企业，成立标准宣贯工作组，负责标准的宣传、培训、实施指导和效果评估工作。</w:t>
      </w:r>
    </w:p>
    <w:p w14:paraId="666FF734" w14:textId="42E6A058"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（2）开展多层次宣贯培训</w:t>
      </w:r>
    </w:p>
    <w:p w14:paraId="62D13444" w14:textId="24A21E45"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面向渔业主管部门、技术推广人员、苗种繁育企业负责人及技术人员，分类组织开展标准宣贯培训。重点加强对技术操作人员的实操培训，确保标准条款在生产一线得到准确理解和执行。</w:t>
      </w:r>
    </w:p>
    <w:p w14:paraId="37CF6C0F" w14:textId="7A700FC9"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（3）培育标准化示范企业</w:t>
      </w:r>
    </w:p>
    <w:p w14:paraId="360A07BF" w14:textId="5EA5A256" w:rsidR="00646780" w:rsidRPr="003E799D" w:rsidRDefault="00646780" w:rsidP="00B24C4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在日照市及周边地区选择基础条件好、技术力量强的</w:t>
      </w:r>
      <w:r w:rsidR="008B1C30" w:rsidRPr="003E799D">
        <w:rPr>
          <w:rFonts w:ascii="仿宋" w:eastAsia="仿宋" w:hAnsi="仿宋" w:cs="Times New Roman" w:hint="eastAsia"/>
          <w:sz w:val="30"/>
          <w:szCs w:val="30"/>
        </w:rPr>
        <w:t>海水养殖虹鳟</w:t>
      </w:r>
      <w:r w:rsidRPr="003E799D">
        <w:rPr>
          <w:rFonts w:ascii="仿宋" w:eastAsia="仿宋" w:hAnsi="仿宋" w:cs="Times New Roman" w:hint="eastAsia"/>
          <w:sz w:val="30"/>
          <w:szCs w:val="30"/>
        </w:rPr>
        <w:t>苗种繁育企业，建设标准化生产示范基地，以点带面推动标准广泛应用。</w:t>
      </w:r>
    </w:p>
    <w:p w14:paraId="01C4FEA3" w14:textId="77777777" w:rsidR="00646780" w:rsidRPr="003E799D" w:rsidRDefault="00646780" w:rsidP="00646780">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9.3 技术措施</w:t>
      </w:r>
    </w:p>
    <w:p w14:paraId="70E46F96" w14:textId="77777777" w:rsidR="00530655" w:rsidRPr="003E799D" w:rsidRDefault="00530655" w:rsidP="0053065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（1）成立技术咨询专家组</w:t>
      </w:r>
    </w:p>
    <w:p w14:paraId="4D646DCA" w14:textId="243297FB" w:rsidR="00530655" w:rsidRPr="003E799D" w:rsidRDefault="00530655" w:rsidP="0053065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lastRenderedPageBreak/>
        <w:t>依托中国水产科学研究院黄海水产研究所等起草单位，成立标准实施技术咨询专家组。为生产企业在亲鱼选育、</w:t>
      </w:r>
      <w:r w:rsidR="00DC23CB" w:rsidRPr="003E799D">
        <w:rPr>
          <w:rFonts w:ascii="仿宋" w:eastAsia="仿宋" w:hAnsi="仿宋" w:cs="Times New Roman" w:hint="eastAsia"/>
          <w:sz w:val="30"/>
          <w:szCs w:val="30"/>
        </w:rPr>
        <w:t>人工繁殖、苗种培育、海水驯化</w:t>
      </w:r>
      <w:r w:rsidRPr="003E799D">
        <w:rPr>
          <w:rFonts w:ascii="仿宋" w:eastAsia="仿宋" w:hAnsi="仿宋" w:cs="Times New Roman" w:hint="eastAsia"/>
          <w:sz w:val="30"/>
          <w:szCs w:val="30"/>
        </w:rPr>
        <w:t>等关键环节提供技术支持和解决方案。</w:t>
      </w:r>
    </w:p>
    <w:p w14:paraId="2C4C608F" w14:textId="77777777" w:rsidR="00530655" w:rsidRPr="003E799D" w:rsidRDefault="00530655" w:rsidP="0053065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（2）推广配套技术装备</w:t>
      </w:r>
    </w:p>
    <w:p w14:paraId="20D4C736" w14:textId="167A90E7" w:rsidR="00530655" w:rsidRPr="003E799D" w:rsidRDefault="00530655" w:rsidP="0053065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引导企业引进和升级符合标准要求的紫外/臭氧水处理系统、智能投喂系统等现代化装备，提升硬件设施水平，保障标准技术参数的精准实现。</w:t>
      </w:r>
    </w:p>
    <w:p w14:paraId="139CA34E" w14:textId="77777777" w:rsidR="00530655" w:rsidRPr="003E799D" w:rsidRDefault="00530655" w:rsidP="0053065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（3）建立数据反馈机制</w:t>
      </w:r>
    </w:p>
    <w:p w14:paraId="5A1038C1" w14:textId="3F5BEC9B" w:rsidR="00530655" w:rsidRPr="003E799D" w:rsidRDefault="00530655" w:rsidP="0053065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在生产应用过程中，鼓励企业收集并反馈亲鱼性腺发育、苗种生长速度</w:t>
      </w:r>
      <w:r w:rsidR="00800C8C" w:rsidRPr="003E799D">
        <w:rPr>
          <w:rFonts w:ascii="仿宋" w:eastAsia="仿宋" w:hAnsi="仿宋" w:cs="Times New Roman" w:hint="eastAsia"/>
          <w:sz w:val="30"/>
          <w:szCs w:val="30"/>
        </w:rPr>
        <w:t>、海水驯化存活率</w:t>
      </w:r>
      <w:r w:rsidRPr="003E799D">
        <w:rPr>
          <w:rFonts w:ascii="仿宋" w:eastAsia="仿宋" w:hAnsi="仿宋" w:cs="Times New Roman" w:hint="eastAsia"/>
          <w:sz w:val="30"/>
          <w:szCs w:val="30"/>
        </w:rPr>
        <w:t>等关键数据。起草组根据反馈数据适时对标准内容的适用性进行评估，为标准的后续修订提供科学依据。</w:t>
      </w:r>
    </w:p>
    <w:p w14:paraId="00A94CC2" w14:textId="77777777" w:rsidR="00646780" w:rsidRPr="003E799D" w:rsidRDefault="00646780" w:rsidP="00646780">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9.4 过渡期建议</w:t>
      </w:r>
    </w:p>
    <w:p w14:paraId="615FCDED" w14:textId="3AFB58FE" w:rsidR="00646780" w:rsidRPr="003E799D" w:rsidRDefault="00646780" w:rsidP="0053065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考虑到标准实施单位需要对现有设施、技术流程和管理制度进行适应性调整，建议设置适当的过渡期：</w:t>
      </w:r>
    </w:p>
    <w:p w14:paraId="4D99EA68" w14:textId="5791CF87" w:rsidR="00646780" w:rsidRPr="003E799D" w:rsidRDefault="00646780" w:rsidP="0053065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（1）建议过渡期时长：6个月</w:t>
      </w:r>
    </w:p>
    <w:p w14:paraId="5498DAE5" w14:textId="0FD36448" w:rsidR="00646780" w:rsidRPr="003E799D" w:rsidRDefault="00646780" w:rsidP="00530655">
      <w:pPr>
        <w:widowControl/>
        <w:ind w:firstLineChars="200" w:firstLine="600"/>
        <w:rPr>
          <w:rFonts w:ascii="仿宋" w:eastAsia="仿宋" w:hAnsi="仿宋" w:cs="Times New Roman"/>
          <w:sz w:val="30"/>
          <w:szCs w:val="30"/>
        </w:rPr>
      </w:pPr>
      <w:proofErr w:type="gramStart"/>
      <w:r w:rsidRPr="003E799D">
        <w:rPr>
          <w:rFonts w:ascii="仿宋" w:eastAsia="仿宋" w:hAnsi="仿宋" w:cs="Times New Roman" w:hint="eastAsia"/>
          <w:sz w:val="30"/>
          <w:szCs w:val="30"/>
        </w:rPr>
        <w:t>自标准</w:t>
      </w:r>
      <w:proofErr w:type="gramEnd"/>
      <w:r w:rsidRPr="003E799D">
        <w:rPr>
          <w:rFonts w:ascii="仿宋" w:eastAsia="仿宋" w:hAnsi="仿宋" w:cs="Times New Roman" w:hint="eastAsia"/>
          <w:sz w:val="30"/>
          <w:szCs w:val="30"/>
        </w:rPr>
        <w:t>发布之日起至正式实施之日止，设置6个月的过渡期。</w:t>
      </w:r>
    </w:p>
    <w:p w14:paraId="73DCEC07" w14:textId="7B1CC50D" w:rsidR="00646780" w:rsidRPr="003E799D" w:rsidRDefault="00646780" w:rsidP="00530655">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w:t>
      </w:r>
      <w:r w:rsidR="00530655" w:rsidRPr="003E799D">
        <w:rPr>
          <w:rFonts w:ascii="仿宋" w:eastAsia="仿宋" w:hAnsi="仿宋" w:cs="Times New Roman" w:hint="eastAsia"/>
          <w:sz w:val="30"/>
          <w:szCs w:val="30"/>
        </w:rPr>
        <w:t>2</w:t>
      </w:r>
      <w:r w:rsidRPr="003E799D">
        <w:rPr>
          <w:rFonts w:ascii="仿宋" w:eastAsia="仿宋" w:hAnsi="仿宋" w:cs="Times New Roman" w:hint="eastAsia"/>
          <w:sz w:val="30"/>
          <w:szCs w:val="30"/>
        </w:rPr>
        <w:t>）过渡期支持</w:t>
      </w:r>
    </w:p>
    <w:p w14:paraId="29F9CD84" w14:textId="3C4D2F7E" w:rsidR="00646780" w:rsidRPr="003E799D" w:rsidRDefault="00646780" w:rsidP="00151932">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在过渡期内，标准起草单位对实施企业提供技术咨询和指导，协助企业对照标准要求进行自查整改。对条件暂不具备的企业，可适当延长过渡期，最长不超过12个月。</w:t>
      </w:r>
    </w:p>
    <w:p w14:paraId="6F4DFCD1" w14:textId="77777777" w:rsidR="00646780" w:rsidRPr="003E799D" w:rsidRDefault="00646780" w:rsidP="00646780">
      <w:pPr>
        <w:widowControl/>
        <w:ind w:firstLineChars="200" w:firstLine="602"/>
        <w:rPr>
          <w:rFonts w:ascii="仿宋" w:eastAsia="仿宋" w:hAnsi="仿宋" w:cs="Times New Roman"/>
          <w:b/>
          <w:bCs/>
          <w:sz w:val="30"/>
          <w:szCs w:val="30"/>
        </w:rPr>
      </w:pPr>
      <w:r w:rsidRPr="003E799D">
        <w:rPr>
          <w:rFonts w:ascii="仿宋" w:eastAsia="仿宋" w:hAnsi="仿宋" w:cs="Times New Roman" w:hint="eastAsia"/>
          <w:b/>
          <w:bCs/>
          <w:sz w:val="30"/>
          <w:szCs w:val="30"/>
        </w:rPr>
        <w:t>9.5 实施日期建议</w:t>
      </w:r>
    </w:p>
    <w:p w14:paraId="3B8D97F4" w14:textId="4385FE59" w:rsidR="00646780" w:rsidRPr="003E799D" w:rsidRDefault="00151932" w:rsidP="00DA0B1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lastRenderedPageBreak/>
        <w:t>建议本标准自批准发布之日起</w:t>
      </w:r>
      <w:r w:rsidR="002167C6" w:rsidRPr="003E799D">
        <w:rPr>
          <w:rFonts w:ascii="仿宋" w:eastAsia="仿宋" w:hAnsi="仿宋" w:cs="Times New Roman" w:hint="eastAsia"/>
          <w:sz w:val="30"/>
          <w:szCs w:val="30"/>
        </w:rPr>
        <w:t>6</w:t>
      </w:r>
      <w:r w:rsidRPr="003E799D">
        <w:rPr>
          <w:rFonts w:ascii="仿宋" w:eastAsia="仿宋" w:hAnsi="仿宋" w:cs="Times New Roman" w:hint="eastAsia"/>
          <w:sz w:val="30"/>
          <w:szCs w:val="30"/>
        </w:rPr>
        <w:t>个月后开始实施。发布后预留</w:t>
      </w:r>
      <w:r w:rsidR="002167C6" w:rsidRPr="003E799D">
        <w:rPr>
          <w:rFonts w:ascii="仿宋" w:eastAsia="仿宋" w:hAnsi="仿宋" w:cs="Times New Roman" w:hint="eastAsia"/>
          <w:sz w:val="30"/>
          <w:szCs w:val="30"/>
        </w:rPr>
        <w:t>6</w:t>
      </w:r>
      <w:r w:rsidRPr="003E799D">
        <w:rPr>
          <w:rFonts w:ascii="仿宋" w:eastAsia="仿宋" w:hAnsi="仿宋" w:cs="Times New Roman" w:hint="eastAsia"/>
          <w:sz w:val="30"/>
          <w:szCs w:val="30"/>
        </w:rPr>
        <w:t>个月的时间用于标准的公开、出版发行、宣贯材料制作及初期动员工作，为标准的正式实施做好充分准备。</w:t>
      </w:r>
    </w:p>
    <w:p w14:paraId="7E8AA12B" w14:textId="77777777" w:rsidR="00DA0B16" w:rsidRPr="003E799D" w:rsidRDefault="00DA0B16" w:rsidP="00DA0B16">
      <w:pPr>
        <w:widowControl/>
        <w:ind w:firstLineChars="200" w:firstLine="602"/>
        <w:rPr>
          <w:rFonts w:ascii="仿宋" w:eastAsia="仿宋" w:hAnsi="仿宋" w:cs="Times New Roman"/>
          <w:b/>
          <w:bCs/>
          <w:sz w:val="30"/>
          <w:szCs w:val="30"/>
        </w:rPr>
      </w:pPr>
      <w:r w:rsidRPr="003E799D">
        <w:rPr>
          <w:rFonts w:ascii="仿宋" w:eastAsia="仿宋" w:hAnsi="仿宋" w:cs="Times New Roman"/>
          <w:b/>
          <w:bCs/>
          <w:sz w:val="30"/>
          <w:szCs w:val="30"/>
        </w:rPr>
        <w:t>10.其他应当说明的事项。</w:t>
      </w:r>
    </w:p>
    <w:p w14:paraId="169AFC5A" w14:textId="7D65B050" w:rsidR="00116002" w:rsidRPr="003E799D" w:rsidRDefault="00116002" w:rsidP="00DA0B16">
      <w:pPr>
        <w:widowControl/>
        <w:ind w:firstLineChars="200" w:firstLine="600"/>
        <w:rPr>
          <w:rFonts w:ascii="仿宋" w:eastAsia="仿宋" w:hAnsi="仿宋" w:cs="Times New Roman"/>
          <w:sz w:val="30"/>
          <w:szCs w:val="30"/>
        </w:rPr>
      </w:pPr>
      <w:r w:rsidRPr="003E799D">
        <w:rPr>
          <w:rFonts w:ascii="仿宋" w:eastAsia="仿宋" w:hAnsi="仿宋" w:cs="Times New Roman" w:hint="eastAsia"/>
          <w:sz w:val="30"/>
          <w:szCs w:val="30"/>
        </w:rPr>
        <w:t>无</w:t>
      </w:r>
    </w:p>
    <w:p w14:paraId="2755F81E" w14:textId="77777777" w:rsidR="006F112A" w:rsidRPr="003E799D" w:rsidRDefault="006F112A">
      <w:pPr>
        <w:rPr>
          <w:sz w:val="30"/>
          <w:szCs w:val="30"/>
        </w:rPr>
      </w:pPr>
    </w:p>
    <w:sectPr w:rsidR="006F112A" w:rsidRPr="003E79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30DCC" w14:textId="77777777" w:rsidR="003E2560" w:rsidRDefault="003E2560" w:rsidP="00DA0B16">
      <w:r>
        <w:separator/>
      </w:r>
    </w:p>
  </w:endnote>
  <w:endnote w:type="continuationSeparator" w:id="0">
    <w:p w14:paraId="61159A7F" w14:textId="77777777" w:rsidR="003E2560" w:rsidRDefault="003E2560" w:rsidP="00DA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19D03" w14:textId="77777777" w:rsidR="003E2560" w:rsidRDefault="003E2560" w:rsidP="00DA0B16">
      <w:r>
        <w:separator/>
      </w:r>
    </w:p>
  </w:footnote>
  <w:footnote w:type="continuationSeparator" w:id="0">
    <w:p w14:paraId="4712592F" w14:textId="77777777" w:rsidR="003E2560" w:rsidRDefault="003E2560" w:rsidP="00DA0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C34C42"/>
    <w:multiLevelType w:val="multilevel"/>
    <w:tmpl w:val="A882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0D0E9D"/>
    <w:multiLevelType w:val="multilevel"/>
    <w:tmpl w:val="B712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59847">
    <w:abstractNumId w:val="1"/>
  </w:num>
  <w:num w:numId="2" w16cid:durableId="2137140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776"/>
    <w:rsid w:val="000041CD"/>
    <w:rsid w:val="00027F5D"/>
    <w:rsid w:val="00030D5A"/>
    <w:rsid w:val="00045428"/>
    <w:rsid w:val="0004615F"/>
    <w:rsid w:val="0005282F"/>
    <w:rsid w:val="0005691F"/>
    <w:rsid w:val="00066B2A"/>
    <w:rsid w:val="000675D2"/>
    <w:rsid w:val="000949B1"/>
    <w:rsid w:val="00096900"/>
    <w:rsid w:val="00097331"/>
    <w:rsid w:val="000C7185"/>
    <w:rsid w:val="000E281C"/>
    <w:rsid w:val="000F1E56"/>
    <w:rsid w:val="00102BEC"/>
    <w:rsid w:val="00106A9F"/>
    <w:rsid w:val="00115545"/>
    <w:rsid w:val="00116002"/>
    <w:rsid w:val="00116560"/>
    <w:rsid w:val="00121915"/>
    <w:rsid w:val="001411CA"/>
    <w:rsid w:val="00146FDA"/>
    <w:rsid w:val="00147851"/>
    <w:rsid w:val="00151932"/>
    <w:rsid w:val="00165CED"/>
    <w:rsid w:val="00196130"/>
    <w:rsid w:val="001A3E52"/>
    <w:rsid w:val="001B2F44"/>
    <w:rsid w:val="001E2769"/>
    <w:rsid w:val="002128C4"/>
    <w:rsid w:val="002167C6"/>
    <w:rsid w:val="0022185E"/>
    <w:rsid w:val="00234955"/>
    <w:rsid w:val="00257604"/>
    <w:rsid w:val="00264D65"/>
    <w:rsid w:val="002729A8"/>
    <w:rsid w:val="00274657"/>
    <w:rsid w:val="00294EDD"/>
    <w:rsid w:val="002B1524"/>
    <w:rsid w:val="002E6E67"/>
    <w:rsid w:val="00315E52"/>
    <w:rsid w:val="0033709E"/>
    <w:rsid w:val="00342B54"/>
    <w:rsid w:val="003662EB"/>
    <w:rsid w:val="00367AF2"/>
    <w:rsid w:val="0039085F"/>
    <w:rsid w:val="0039510D"/>
    <w:rsid w:val="003956AF"/>
    <w:rsid w:val="003A1A10"/>
    <w:rsid w:val="003A6033"/>
    <w:rsid w:val="003A68B8"/>
    <w:rsid w:val="003E2560"/>
    <w:rsid w:val="003E799D"/>
    <w:rsid w:val="003F1FFA"/>
    <w:rsid w:val="00400424"/>
    <w:rsid w:val="00401D60"/>
    <w:rsid w:val="00417271"/>
    <w:rsid w:val="00421B40"/>
    <w:rsid w:val="00430419"/>
    <w:rsid w:val="00436FF3"/>
    <w:rsid w:val="00445A5C"/>
    <w:rsid w:val="0044757D"/>
    <w:rsid w:val="004668AC"/>
    <w:rsid w:val="004A11B1"/>
    <w:rsid w:val="004B0408"/>
    <w:rsid w:val="004B140B"/>
    <w:rsid w:val="004B765C"/>
    <w:rsid w:val="004C4FC9"/>
    <w:rsid w:val="004C607A"/>
    <w:rsid w:val="004D3044"/>
    <w:rsid w:val="004F2EF6"/>
    <w:rsid w:val="004F54F6"/>
    <w:rsid w:val="0050230A"/>
    <w:rsid w:val="005056A0"/>
    <w:rsid w:val="005157D4"/>
    <w:rsid w:val="00530655"/>
    <w:rsid w:val="00542B92"/>
    <w:rsid w:val="00546F17"/>
    <w:rsid w:val="00547158"/>
    <w:rsid w:val="00597E19"/>
    <w:rsid w:val="005A19A1"/>
    <w:rsid w:val="005D4D06"/>
    <w:rsid w:val="005E10A7"/>
    <w:rsid w:val="005E7F40"/>
    <w:rsid w:val="005F593A"/>
    <w:rsid w:val="0060348F"/>
    <w:rsid w:val="00611D32"/>
    <w:rsid w:val="00612917"/>
    <w:rsid w:val="00616171"/>
    <w:rsid w:val="0062624E"/>
    <w:rsid w:val="00644E53"/>
    <w:rsid w:val="00646780"/>
    <w:rsid w:val="00651260"/>
    <w:rsid w:val="006601FD"/>
    <w:rsid w:val="00660CCF"/>
    <w:rsid w:val="00681C14"/>
    <w:rsid w:val="00681C7E"/>
    <w:rsid w:val="00694D11"/>
    <w:rsid w:val="006E41C7"/>
    <w:rsid w:val="006E481D"/>
    <w:rsid w:val="006F112A"/>
    <w:rsid w:val="0070723E"/>
    <w:rsid w:val="0071355F"/>
    <w:rsid w:val="00727B3F"/>
    <w:rsid w:val="00744ACE"/>
    <w:rsid w:val="00761F4C"/>
    <w:rsid w:val="00784D33"/>
    <w:rsid w:val="00791DB7"/>
    <w:rsid w:val="007921E9"/>
    <w:rsid w:val="007F09B0"/>
    <w:rsid w:val="00800C8C"/>
    <w:rsid w:val="00803215"/>
    <w:rsid w:val="0084115D"/>
    <w:rsid w:val="00850715"/>
    <w:rsid w:val="00854921"/>
    <w:rsid w:val="008579BC"/>
    <w:rsid w:val="00862C22"/>
    <w:rsid w:val="0087008C"/>
    <w:rsid w:val="00874E4F"/>
    <w:rsid w:val="00875075"/>
    <w:rsid w:val="00875671"/>
    <w:rsid w:val="00881907"/>
    <w:rsid w:val="008A63F0"/>
    <w:rsid w:val="008B1C30"/>
    <w:rsid w:val="008B5F92"/>
    <w:rsid w:val="008C36D3"/>
    <w:rsid w:val="008C7BEE"/>
    <w:rsid w:val="0090067B"/>
    <w:rsid w:val="0090097A"/>
    <w:rsid w:val="009104F9"/>
    <w:rsid w:val="0091273C"/>
    <w:rsid w:val="0091538C"/>
    <w:rsid w:val="009433F2"/>
    <w:rsid w:val="00945F1B"/>
    <w:rsid w:val="009642FC"/>
    <w:rsid w:val="00976797"/>
    <w:rsid w:val="009847AF"/>
    <w:rsid w:val="0099031F"/>
    <w:rsid w:val="00991164"/>
    <w:rsid w:val="009A0CD7"/>
    <w:rsid w:val="009A61CC"/>
    <w:rsid w:val="009B52A3"/>
    <w:rsid w:val="009C58D4"/>
    <w:rsid w:val="009E090E"/>
    <w:rsid w:val="009E2F68"/>
    <w:rsid w:val="009E7C81"/>
    <w:rsid w:val="009F2E19"/>
    <w:rsid w:val="00A03EF9"/>
    <w:rsid w:val="00A138CC"/>
    <w:rsid w:val="00A22E64"/>
    <w:rsid w:val="00A26780"/>
    <w:rsid w:val="00A4048A"/>
    <w:rsid w:val="00A52396"/>
    <w:rsid w:val="00A55185"/>
    <w:rsid w:val="00A567E9"/>
    <w:rsid w:val="00A71D63"/>
    <w:rsid w:val="00A73FA2"/>
    <w:rsid w:val="00A800E9"/>
    <w:rsid w:val="00A80849"/>
    <w:rsid w:val="00A941FB"/>
    <w:rsid w:val="00AA6725"/>
    <w:rsid w:val="00AB1A0A"/>
    <w:rsid w:val="00AC000C"/>
    <w:rsid w:val="00AC1826"/>
    <w:rsid w:val="00AD7352"/>
    <w:rsid w:val="00AE1390"/>
    <w:rsid w:val="00AE5072"/>
    <w:rsid w:val="00AF2C29"/>
    <w:rsid w:val="00B00E1F"/>
    <w:rsid w:val="00B0375D"/>
    <w:rsid w:val="00B04A6F"/>
    <w:rsid w:val="00B12C29"/>
    <w:rsid w:val="00B24C46"/>
    <w:rsid w:val="00B70D51"/>
    <w:rsid w:val="00B8732C"/>
    <w:rsid w:val="00B9371E"/>
    <w:rsid w:val="00BC576E"/>
    <w:rsid w:val="00BC588B"/>
    <w:rsid w:val="00BD0C03"/>
    <w:rsid w:val="00BE162D"/>
    <w:rsid w:val="00BF66B6"/>
    <w:rsid w:val="00C02F69"/>
    <w:rsid w:val="00C2034A"/>
    <w:rsid w:val="00C31741"/>
    <w:rsid w:val="00C41182"/>
    <w:rsid w:val="00C41315"/>
    <w:rsid w:val="00C61DF9"/>
    <w:rsid w:val="00C7536C"/>
    <w:rsid w:val="00C93428"/>
    <w:rsid w:val="00CA2756"/>
    <w:rsid w:val="00CA42E3"/>
    <w:rsid w:val="00CB1776"/>
    <w:rsid w:val="00CD6946"/>
    <w:rsid w:val="00CE7512"/>
    <w:rsid w:val="00CF2AFC"/>
    <w:rsid w:val="00D06A46"/>
    <w:rsid w:val="00D1515A"/>
    <w:rsid w:val="00D330F4"/>
    <w:rsid w:val="00D4573A"/>
    <w:rsid w:val="00D5501F"/>
    <w:rsid w:val="00D55391"/>
    <w:rsid w:val="00D95504"/>
    <w:rsid w:val="00DA0B16"/>
    <w:rsid w:val="00DB0021"/>
    <w:rsid w:val="00DC23CB"/>
    <w:rsid w:val="00DC3D53"/>
    <w:rsid w:val="00DD34D6"/>
    <w:rsid w:val="00DE21CD"/>
    <w:rsid w:val="00DF413F"/>
    <w:rsid w:val="00E02E39"/>
    <w:rsid w:val="00E13230"/>
    <w:rsid w:val="00E23926"/>
    <w:rsid w:val="00E3391C"/>
    <w:rsid w:val="00E35E59"/>
    <w:rsid w:val="00E457A5"/>
    <w:rsid w:val="00E80118"/>
    <w:rsid w:val="00E873EF"/>
    <w:rsid w:val="00E94988"/>
    <w:rsid w:val="00EA276C"/>
    <w:rsid w:val="00EA5780"/>
    <w:rsid w:val="00EC31B5"/>
    <w:rsid w:val="00EF4DE5"/>
    <w:rsid w:val="00F024E3"/>
    <w:rsid w:val="00F137F9"/>
    <w:rsid w:val="00F20DF1"/>
    <w:rsid w:val="00F21E60"/>
    <w:rsid w:val="00F240F2"/>
    <w:rsid w:val="00F366B6"/>
    <w:rsid w:val="00F36BC1"/>
    <w:rsid w:val="00F51BA9"/>
    <w:rsid w:val="00F547F6"/>
    <w:rsid w:val="00F7145D"/>
    <w:rsid w:val="00FA2E76"/>
    <w:rsid w:val="00FB3B5A"/>
    <w:rsid w:val="00FC5DDE"/>
    <w:rsid w:val="00FE3A90"/>
    <w:rsid w:val="00FF5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67007"/>
  <w15:chartTrackingRefBased/>
  <w15:docId w15:val="{ECDEE4E8-689E-43B9-9D44-0FC4C9FD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0B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A0B16"/>
    <w:rPr>
      <w:sz w:val="18"/>
      <w:szCs w:val="18"/>
    </w:rPr>
  </w:style>
  <w:style w:type="paragraph" w:styleId="a5">
    <w:name w:val="footer"/>
    <w:basedOn w:val="a"/>
    <w:link w:val="a6"/>
    <w:uiPriority w:val="99"/>
    <w:unhideWhenUsed/>
    <w:rsid w:val="00DA0B16"/>
    <w:pPr>
      <w:tabs>
        <w:tab w:val="center" w:pos="4153"/>
        <w:tab w:val="right" w:pos="8306"/>
      </w:tabs>
      <w:snapToGrid w:val="0"/>
      <w:jc w:val="left"/>
    </w:pPr>
    <w:rPr>
      <w:sz w:val="18"/>
      <w:szCs w:val="18"/>
    </w:rPr>
  </w:style>
  <w:style w:type="character" w:customStyle="1" w:styleId="a6">
    <w:name w:val="页脚 字符"/>
    <w:basedOn w:val="a0"/>
    <w:link w:val="a5"/>
    <w:uiPriority w:val="99"/>
    <w:rsid w:val="00DA0B16"/>
    <w:rPr>
      <w:sz w:val="18"/>
      <w:szCs w:val="18"/>
    </w:rPr>
  </w:style>
  <w:style w:type="character" w:styleId="a7">
    <w:name w:val="annotation reference"/>
    <w:basedOn w:val="a0"/>
    <w:uiPriority w:val="99"/>
    <w:semiHidden/>
    <w:unhideWhenUsed/>
    <w:rsid w:val="00342B54"/>
    <w:rPr>
      <w:sz w:val="21"/>
      <w:szCs w:val="21"/>
    </w:rPr>
  </w:style>
  <w:style w:type="paragraph" w:styleId="a8">
    <w:name w:val="annotation text"/>
    <w:basedOn w:val="a"/>
    <w:link w:val="a9"/>
    <w:uiPriority w:val="99"/>
    <w:unhideWhenUsed/>
    <w:rsid w:val="00342B54"/>
    <w:pPr>
      <w:jc w:val="left"/>
    </w:pPr>
  </w:style>
  <w:style w:type="character" w:customStyle="1" w:styleId="a9">
    <w:name w:val="批注文字 字符"/>
    <w:basedOn w:val="a0"/>
    <w:link w:val="a8"/>
    <w:uiPriority w:val="99"/>
    <w:rsid w:val="00342B54"/>
  </w:style>
  <w:style w:type="paragraph" w:styleId="aa">
    <w:name w:val="annotation subject"/>
    <w:basedOn w:val="a8"/>
    <w:next w:val="a8"/>
    <w:link w:val="ab"/>
    <w:uiPriority w:val="99"/>
    <w:semiHidden/>
    <w:unhideWhenUsed/>
    <w:rsid w:val="00342B54"/>
    <w:rPr>
      <w:b/>
      <w:bCs/>
    </w:rPr>
  </w:style>
  <w:style w:type="character" w:customStyle="1" w:styleId="ab">
    <w:name w:val="批注主题 字符"/>
    <w:basedOn w:val="a9"/>
    <w:link w:val="aa"/>
    <w:uiPriority w:val="99"/>
    <w:semiHidden/>
    <w:rsid w:val="00342B54"/>
    <w:rPr>
      <w:b/>
      <w:bCs/>
    </w:rPr>
  </w:style>
  <w:style w:type="paragraph" w:styleId="ac">
    <w:name w:val="Revision"/>
    <w:hidden/>
    <w:uiPriority w:val="99"/>
    <w:semiHidden/>
    <w:rsid w:val="00342B54"/>
  </w:style>
  <w:style w:type="table" w:styleId="ad">
    <w:name w:val="Table Grid"/>
    <w:basedOn w:val="a1"/>
    <w:uiPriority w:val="39"/>
    <w:rsid w:val="001219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AB21C-299A-4463-8AFD-1D51397A9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30</Pages>
  <Words>7051</Words>
  <Characters>7546</Characters>
  <Application>Microsoft Office Word</Application>
  <DocSecurity>0</DocSecurity>
  <Lines>359</Lines>
  <Paragraphs>247</Paragraphs>
  <ScaleCrop>false</ScaleCrop>
  <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dc:creator>
  <cp:keywords/>
  <dc:description/>
  <cp:lastModifiedBy>lixia pang</cp:lastModifiedBy>
  <cp:revision>214</cp:revision>
  <dcterms:created xsi:type="dcterms:W3CDTF">2025-05-29T03:03:00Z</dcterms:created>
  <dcterms:modified xsi:type="dcterms:W3CDTF">2026-04-16T09:11:00Z</dcterms:modified>
</cp:coreProperties>
</file>