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3DD6A" w14:textId="77777777" w:rsidR="005E08A9" w:rsidRPr="005E08A9" w:rsidRDefault="005E08A9" w:rsidP="005E08A9">
      <w:pPr>
        <w:rPr>
          <w:rFonts w:ascii="黑体" w:eastAsia="黑体" w:hAnsi="Calibri" w:cs="Times New Roman"/>
          <w:b/>
          <w:sz w:val="28"/>
          <w:szCs w:val="28"/>
        </w:rPr>
      </w:pPr>
    </w:p>
    <w:p w14:paraId="4FD1DCBC" w14:textId="77777777" w:rsidR="005E08A9" w:rsidRPr="005E08A9" w:rsidRDefault="005E08A9" w:rsidP="005E08A9">
      <w:pPr>
        <w:jc w:val="center"/>
        <w:rPr>
          <w:rFonts w:ascii="黑体" w:eastAsia="黑体" w:hAnsi="Calibri" w:cs="Times New Roman"/>
          <w:bCs/>
          <w:sz w:val="32"/>
          <w:szCs w:val="32"/>
        </w:rPr>
      </w:pPr>
    </w:p>
    <w:p w14:paraId="410DFF19" w14:textId="77777777" w:rsidR="005E08A9" w:rsidRPr="005E08A9" w:rsidRDefault="005E08A9" w:rsidP="005E08A9">
      <w:pPr>
        <w:jc w:val="center"/>
        <w:rPr>
          <w:rFonts w:ascii="黑体" w:eastAsia="黑体" w:hAnsi="Calibri" w:cs="Times New Roman"/>
          <w:bCs/>
          <w:sz w:val="32"/>
          <w:szCs w:val="32"/>
        </w:rPr>
      </w:pPr>
    </w:p>
    <w:p w14:paraId="51004403" w14:textId="77777777" w:rsidR="005E08A9" w:rsidRPr="005E08A9" w:rsidRDefault="005E08A9" w:rsidP="005E08A9">
      <w:pPr>
        <w:jc w:val="center"/>
        <w:rPr>
          <w:rFonts w:ascii="黑体" w:eastAsia="黑体" w:hAnsi="Calibri" w:cs="Times New Roman"/>
          <w:bCs/>
          <w:sz w:val="32"/>
          <w:szCs w:val="32"/>
        </w:rPr>
      </w:pPr>
    </w:p>
    <w:p w14:paraId="123E1071" w14:textId="77777777" w:rsidR="005E08A9" w:rsidRPr="005E08A9" w:rsidRDefault="005E08A9" w:rsidP="005E08A9">
      <w:pPr>
        <w:jc w:val="center"/>
        <w:rPr>
          <w:rFonts w:ascii="仿宋" w:eastAsia="仿宋" w:hAnsi="仿宋" w:cs="Times New Roman"/>
          <w:sz w:val="30"/>
          <w:szCs w:val="30"/>
        </w:rPr>
      </w:pPr>
      <w:proofErr w:type="gramStart"/>
      <w:r w:rsidRPr="005E08A9">
        <w:rPr>
          <w:rFonts w:ascii="仿宋" w:eastAsia="仿宋" w:hAnsi="仿宋" w:cs="Times New Roman" w:hint="eastAsia"/>
          <w:sz w:val="30"/>
          <w:szCs w:val="30"/>
        </w:rPr>
        <w:t>中渔协</w:t>
      </w:r>
      <w:proofErr w:type="gramEnd"/>
      <w:r w:rsidRPr="005E08A9">
        <w:rPr>
          <w:rFonts w:ascii="仿宋" w:eastAsia="仿宋" w:hAnsi="仿宋" w:cs="Times New Roman" w:hint="eastAsia"/>
          <w:sz w:val="30"/>
          <w:szCs w:val="30"/>
        </w:rPr>
        <w:t>〔2024〕52号</w:t>
      </w:r>
    </w:p>
    <w:p w14:paraId="7209815C" w14:textId="77777777" w:rsidR="005E08A9" w:rsidRPr="005E08A9" w:rsidRDefault="005E08A9" w:rsidP="005E08A9">
      <w:pPr>
        <w:spacing w:line="300" w:lineRule="exact"/>
        <w:jc w:val="center"/>
        <w:rPr>
          <w:rFonts w:ascii="黑体" w:eastAsia="黑体" w:hAnsi="Calibri" w:cs="Times New Roman"/>
          <w:b/>
          <w:sz w:val="32"/>
          <w:szCs w:val="32"/>
        </w:rPr>
      </w:pPr>
    </w:p>
    <w:p w14:paraId="71B49D1B" w14:textId="77777777" w:rsidR="005E08A9" w:rsidRPr="005E08A9" w:rsidRDefault="005E08A9" w:rsidP="005E08A9">
      <w:pPr>
        <w:jc w:val="center"/>
        <w:rPr>
          <w:rFonts w:ascii="黑体" w:eastAsia="黑体" w:hAnsi="Calibri" w:cs="Times New Roman"/>
          <w:b/>
          <w:sz w:val="32"/>
          <w:szCs w:val="32"/>
        </w:rPr>
      </w:pPr>
    </w:p>
    <w:p w14:paraId="38FC0A39" w14:textId="03ABC0A1" w:rsidR="005E08A9" w:rsidRPr="005E08A9" w:rsidRDefault="005E08A9" w:rsidP="005E08A9">
      <w:pPr>
        <w:spacing w:line="600" w:lineRule="exact"/>
        <w:ind w:leftChars="-202" w:left="-424" w:rightChars="-250" w:right="-525"/>
        <w:jc w:val="center"/>
        <w:rPr>
          <w:rFonts w:ascii="方正小标宋简体" w:eastAsia="方正小标宋简体" w:hAnsi="方正小标宋简体" w:cs="Times New Roman"/>
          <w:b/>
          <w:bCs/>
          <w:sz w:val="44"/>
          <w:szCs w:val="44"/>
        </w:rPr>
      </w:pPr>
      <w:r w:rsidRPr="005E08A9">
        <w:rPr>
          <w:rFonts w:ascii="方正小标宋简体" w:eastAsia="方正小标宋简体" w:hAnsi="方正小标宋简体" w:cs="Times New Roman" w:hint="eastAsia"/>
          <w:b/>
          <w:bCs/>
          <w:sz w:val="44"/>
          <w:szCs w:val="44"/>
        </w:rPr>
        <w:t>关于发布团体标准化工作</w:t>
      </w:r>
    </w:p>
    <w:p w14:paraId="3820F876" w14:textId="77777777" w:rsidR="005E08A9" w:rsidRPr="005E08A9" w:rsidRDefault="005E08A9" w:rsidP="005E08A9">
      <w:pPr>
        <w:spacing w:line="600" w:lineRule="exact"/>
        <w:ind w:leftChars="-202" w:left="-424" w:rightChars="-250" w:right="-525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5E08A9">
        <w:rPr>
          <w:rFonts w:ascii="方正小标宋简体" w:eastAsia="方正小标宋简体" w:hAnsi="方正小标宋简体" w:cs="Times New Roman" w:hint="eastAsia"/>
          <w:b/>
          <w:bCs/>
          <w:sz w:val="44"/>
          <w:szCs w:val="44"/>
        </w:rPr>
        <w:t>规章制度的通知</w:t>
      </w:r>
    </w:p>
    <w:p w14:paraId="63E892D8" w14:textId="77777777" w:rsidR="005E08A9" w:rsidRPr="005E08A9" w:rsidRDefault="005E08A9" w:rsidP="005E08A9">
      <w:pPr>
        <w:spacing w:line="520" w:lineRule="exact"/>
        <w:rPr>
          <w:rFonts w:ascii="仿宋" w:eastAsia="仿宋" w:hAnsi="仿宋" w:cs="Times New Roman"/>
          <w:sz w:val="30"/>
          <w:szCs w:val="30"/>
        </w:rPr>
      </w:pPr>
    </w:p>
    <w:p w14:paraId="6C564959" w14:textId="77777777" w:rsidR="005E08A9" w:rsidRPr="005E08A9" w:rsidRDefault="005E08A9" w:rsidP="005E08A9">
      <w:pPr>
        <w:spacing w:line="480" w:lineRule="auto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各会员单位及相关单位：</w:t>
      </w:r>
    </w:p>
    <w:p w14:paraId="4548D637" w14:textId="77777777" w:rsidR="005E08A9" w:rsidRPr="005E08A9" w:rsidRDefault="005E08A9" w:rsidP="005E08A9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根据《中华人民共和国标准化法》《团体标准管理规定》的有关规定，为规范中国渔业协会团体标准化工作，我会制修订了《中国渔业协会团体标准管理办法》《中国渔业协会团体标准体系表》等规章制度。</w:t>
      </w:r>
    </w:p>
    <w:p w14:paraId="164ED1A0" w14:textId="77777777" w:rsidR="005E08A9" w:rsidRPr="005E08A9" w:rsidRDefault="005E08A9" w:rsidP="005E08A9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现予以发布。</w:t>
      </w:r>
    </w:p>
    <w:p w14:paraId="68CCB233" w14:textId="77777777" w:rsidR="005E08A9" w:rsidRPr="005E08A9" w:rsidRDefault="005E08A9" w:rsidP="005E08A9">
      <w:pPr>
        <w:spacing w:line="480" w:lineRule="auto"/>
        <w:ind w:firstLine="600"/>
        <w:rPr>
          <w:rFonts w:ascii="仿宋" w:eastAsia="仿宋" w:hAnsi="仿宋" w:cs="Times New Roman"/>
          <w:sz w:val="32"/>
          <w:szCs w:val="32"/>
        </w:rPr>
      </w:pPr>
    </w:p>
    <w:p w14:paraId="0FDD4EE2" w14:textId="77777777" w:rsidR="005E08A9" w:rsidRPr="005E08A9" w:rsidRDefault="005E08A9" w:rsidP="005E08A9">
      <w:pPr>
        <w:spacing w:line="480" w:lineRule="auto"/>
        <w:ind w:leftChars="300" w:left="1590" w:rightChars="-47" w:right="-99" w:hangingChars="300" w:hanging="96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附件：</w:t>
      </w:r>
    </w:p>
    <w:p w14:paraId="3827ED59" w14:textId="77777777" w:rsidR="005E08A9" w:rsidRPr="005E08A9" w:rsidRDefault="005E08A9" w:rsidP="005E08A9">
      <w:pPr>
        <w:spacing w:line="480" w:lineRule="auto"/>
        <w:ind w:leftChars="742" w:left="1587" w:rightChars="-47" w:right="-99" w:hangingChars="9" w:hanging="29"/>
        <w:rPr>
          <w:rFonts w:ascii="仿宋" w:eastAsia="仿宋" w:hAnsi="仿宋" w:cs="Times New Roman"/>
          <w:spacing w:val="-20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1.</w:t>
      </w:r>
      <w:r w:rsidRPr="005E08A9">
        <w:rPr>
          <w:rFonts w:ascii="仿宋" w:eastAsia="仿宋" w:hAnsi="仿宋" w:cs="Times New Roman" w:hint="eastAsia"/>
          <w:spacing w:val="-20"/>
          <w:sz w:val="32"/>
          <w:szCs w:val="32"/>
        </w:rPr>
        <w:t>中国渔业协会团体标准管理办法（2024修订版）</w:t>
      </w:r>
    </w:p>
    <w:p w14:paraId="6EC9407A" w14:textId="77777777" w:rsidR="005E08A9" w:rsidRPr="005E08A9" w:rsidRDefault="005E08A9" w:rsidP="005E08A9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2.中国渔业协会团体标准体系表</w:t>
      </w:r>
    </w:p>
    <w:p w14:paraId="39BB7DA9" w14:textId="77777777" w:rsidR="005E08A9" w:rsidRPr="005E08A9" w:rsidRDefault="005E08A9" w:rsidP="005E08A9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3.中国渔业协会团体标准化工作组织框架图</w:t>
      </w:r>
    </w:p>
    <w:p w14:paraId="68D08140" w14:textId="77777777" w:rsidR="005E08A9" w:rsidRPr="005E08A9" w:rsidRDefault="005E08A9" w:rsidP="005E08A9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4.中国渔业协会团体标准制定程序</w:t>
      </w:r>
    </w:p>
    <w:p w14:paraId="21FB71AF" w14:textId="77777777" w:rsidR="005E08A9" w:rsidRPr="005E08A9" w:rsidRDefault="005E08A9" w:rsidP="005E08A9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5.中国渔业协会团体标准中涉及专利的处理</w:t>
      </w:r>
      <w:proofErr w:type="gramStart"/>
      <w:r w:rsidRPr="005E08A9">
        <w:rPr>
          <w:rFonts w:ascii="仿宋" w:eastAsia="仿宋" w:hAnsi="仿宋" w:cs="Times New Roman" w:hint="eastAsia"/>
          <w:sz w:val="32"/>
          <w:szCs w:val="32"/>
        </w:rPr>
        <w:t>规</w:t>
      </w:r>
      <w:proofErr w:type="gramEnd"/>
    </w:p>
    <w:p w14:paraId="4644FC99" w14:textId="77777777" w:rsidR="005E08A9" w:rsidRPr="005E08A9" w:rsidRDefault="005E08A9" w:rsidP="005E08A9">
      <w:pPr>
        <w:spacing w:line="480" w:lineRule="auto"/>
        <w:ind w:rightChars="-47" w:right="-99" w:firstLineChars="600" w:firstLine="192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lastRenderedPageBreak/>
        <w:t>则</w:t>
      </w:r>
    </w:p>
    <w:p w14:paraId="5F9B51FF" w14:textId="77777777" w:rsidR="005E08A9" w:rsidRPr="005E08A9" w:rsidRDefault="005E08A9" w:rsidP="005E08A9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6.中国渔业协会团体标准版权管理办法</w:t>
      </w:r>
    </w:p>
    <w:p w14:paraId="64A58A5D" w14:textId="77777777" w:rsidR="005E08A9" w:rsidRPr="005E08A9" w:rsidRDefault="005E08A9" w:rsidP="005E08A9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7.中国渔业协会团体标准制修订经费管理办法</w:t>
      </w:r>
    </w:p>
    <w:p w14:paraId="3DB9ECC0" w14:textId="77777777" w:rsidR="005E08A9" w:rsidRPr="005E08A9" w:rsidRDefault="005E08A9" w:rsidP="005E08A9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8.中国渔业协会标准化工作</w:t>
      </w:r>
      <w:proofErr w:type="gramStart"/>
      <w:r w:rsidRPr="005E08A9">
        <w:rPr>
          <w:rFonts w:ascii="仿宋" w:eastAsia="仿宋" w:hAnsi="仿宋" w:cs="Times New Roman" w:hint="eastAsia"/>
          <w:sz w:val="32"/>
          <w:szCs w:val="32"/>
        </w:rPr>
        <w:t>申投诉</w:t>
      </w:r>
      <w:proofErr w:type="gramEnd"/>
      <w:r w:rsidRPr="005E08A9">
        <w:rPr>
          <w:rFonts w:ascii="仿宋" w:eastAsia="仿宋" w:hAnsi="仿宋" w:cs="Times New Roman" w:hint="eastAsia"/>
          <w:sz w:val="32"/>
          <w:szCs w:val="32"/>
        </w:rPr>
        <w:t>管理办法</w:t>
      </w:r>
    </w:p>
    <w:p w14:paraId="20BC48DC" w14:textId="77777777" w:rsidR="005E08A9" w:rsidRPr="005E08A9" w:rsidRDefault="005E08A9" w:rsidP="005E08A9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/>
          <w:sz w:val="32"/>
          <w:szCs w:val="32"/>
        </w:rPr>
      </w:pPr>
      <w:r w:rsidRPr="005E08A9">
        <w:rPr>
          <w:rFonts w:ascii="仿宋" w:eastAsia="仿宋" w:hAnsi="仿宋" w:cs="Times New Roman" w:hint="eastAsia"/>
          <w:sz w:val="32"/>
          <w:szCs w:val="32"/>
        </w:rPr>
        <w:t>9.中国渔业协会团体标准化文件管理办法</w:t>
      </w:r>
    </w:p>
    <w:p w14:paraId="7243E1DB" w14:textId="77777777" w:rsidR="005E08A9" w:rsidRPr="005E08A9" w:rsidRDefault="005E08A9" w:rsidP="005E08A9">
      <w:pPr>
        <w:spacing w:line="480" w:lineRule="auto"/>
        <w:ind w:leftChars="2050" w:left="6225" w:hangingChars="600" w:hanging="1920"/>
        <w:rPr>
          <w:rFonts w:ascii="仿宋" w:eastAsia="仿宋" w:hAnsi="仿宋" w:cs="Times New Roman"/>
          <w:i/>
          <w:iCs/>
          <w:sz w:val="32"/>
          <w:szCs w:val="32"/>
        </w:rPr>
      </w:pPr>
    </w:p>
    <w:p w14:paraId="313C88C5" w14:textId="77777777" w:rsidR="005E08A9" w:rsidRPr="005E08A9" w:rsidRDefault="005E08A9" w:rsidP="005E08A9">
      <w:pPr>
        <w:spacing w:line="480" w:lineRule="auto"/>
        <w:ind w:leftChars="2050" w:left="6225" w:hangingChars="600" w:hanging="1920"/>
        <w:rPr>
          <w:rFonts w:ascii="仿宋" w:eastAsia="仿宋" w:hAnsi="仿宋" w:cs="仿宋"/>
          <w:i/>
          <w:iCs/>
          <w:sz w:val="32"/>
          <w:szCs w:val="32"/>
        </w:rPr>
      </w:pPr>
    </w:p>
    <w:p w14:paraId="7A57AAEE" w14:textId="77777777" w:rsidR="005E08A9" w:rsidRPr="005E08A9" w:rsidRDefault="005E08A9" w:rsidP="005E08A9">
      <w:pPr>
        <w:spacing w:line="480" w:lineRule="auto"/>
        <w:ind w:leftChars="2150" w:left="6115" w:hangingChars="500" w:hanging="1600"/>
        <w:rPr>
          <w:rFonts w:ascii="仿宋" w:eastAsia="仿宋" w:hAnsi="仿宋" w:cs="仿宋"/>
          <w:sz w:val="32"/>
          <w:szCs w:val="32"/>
        </w:rPr>
      </w:pPr>
      <w:r w:rsidRPr="005E08A9">
        <w:rPr>
          <w:rFonts w:ascii="仿宋" w:eastAsia="仿宋" w:hAnsi="仿宋" w:cs="仿宋" w:hint="eastAsia"/>
          <w:sz w:val="32"/>
          <w:szCs w:val="32"/>
        </w:rPr>
        <w:t>中国渔业协会</w:t>
      </w:r>
    </w:p>
    <w:p w14:paraId="1045639A" w14:textId="77777777" w:rsidR="005E08A9" w:rsidRPr="005E08A9" w:rsidRDefault="005E08A9" w:rsidP="005E08A9">
      <w:pPr>
        <w:spacing w:line="480" w:lineRule="auto"/>
        <w:ind w:firstLineChars="1300" w:firstLine="4160"/>
        <w:rPr>
          <w:rFonts w:ascii="仿宋" w:eastAsia="仿宋" w:hAnsi="仿宋" w:cs="仿宋"/>
          <w:sz w:val="32"/>
          <w:szCs w:val="32"/>
        </w:rPr>
      </w:pPr>
      <w:r w:rsidRPr="005E08A9">
        <w:rPr>
          <w:rFonts w:ascii="仿宋" w:eastAsia="仿宋" w:hAnsi="仿宋" w:cs="仿宋" w:hint="eastAsia"/>
          <w:sz w:val="32"/>
          <w:szCs w:val="32"/>
        </w:rPr>
        <w:t>2024年12月23日</w:t>
      </w:r>
    </w:p>
    <w:p w14:paraId="510AB73A" w14:textId="77777777" w:rsidR="005E08A9" w:rsidRPr="005E08A9" w:rsidRDefault="005E08A9" w:rsidP="005E08A9">
      <w:pPr>
        <w:spacing w:line="480" w:lineRule="auto"/>
        <w:ind w:firstLineChars="1300" w:firstLine="4160"/>
        <w:rPr>
          <w:rFonts w:ascii="仿宋" w:eastAsia="仿宋" w:hAnsi="仿宋" w:cs="仿宋"/>
          <w:sz w:val="32"/>
          <w:szCs w:val="32"/>
        </w:rPr>
      </w:pPr>
    </w:p>
    <w:p w14:paraId="23241353" w14:textId="77777777" w:rsidR="005E08A9" w:rsidRPr="005E08A9" w:rsidRDefault="005E08A9" w:rsidP="005E08A9">
      <w:pPr>
        <w:spacing w:line="480" w:lineRule="auto"/>
        <w:ind w:firstLineChars="1300" w:firstLine="4160"/>
        <w:rPr>
          <w:rFonts w:ascii="仿宋" w:eastAsia="仿宋" w:hAnsi="仿宋" w:cs="仿宋"/>
          <w:sz w:val="32"/>
          <w:szCs w:val="32"/>
        </w:rPr>
      </w:pPr>
    </w:p>
    <w:p w14:paraId="3A06162B" w14:textId="77777777" w:rsidR="005E08A9" w:rsidRPr="005E08A9" w:rsidRDefault="005E08A9" w:rsidP="005E08A9">
      <w:pPr>
        <w:spacing w:line="480" w:lineRule="auto"/>
        <w:ind w:firstLineChars="1284" w:firstLine="4109"/>
        <w:rPr>
          <w:rFonts w:ascii="黑体" w:eastAsia="黑体" w:hAnsi="黑体" w:cs="仿宋"/>
          <w:sz w:val="32"/>
          <w:szCs w:val="32"/>
        </w:rPr>
      </w:pPr>
    </w:p>
    <w:p w14:paraId="168D403F" w14:textId="77777777" w:rsidR="005E08A9" w:rsidRPr="005E08A9" w:rsidRDefault="005E08A9" w:rsidP="005E08A9">
      <w:pPr>
        <w:rPr>
          <w:rFonts w:ascii="宋体" w:eastAsia="宋体" w:hAnsi="宋体" w:cs="仿宋"/>
          <w:sz w:val="32"/>
          <w:szCs w:val="32"/>
        </w:rPr>
      </w:pPr>
    </w:p>
    <w:p w14:paraId="43E67572" w14:textId="77777777" w:rsidR="005E08A9" w:rsidRPr="005E08A9" w:rsidRDefault="005E08A9" w:rsidP="005E08A9">
      <w:pPr>
        <w:rPr>
          <w:rFonts w:ascii="宋体" w:eastAsia="宋体" w:hAnsi="宋体" w:cs="仿宋"/>
          <w:sz w:val="32"/>
          <w:szCs w:val="32"/>
        </w:rPr>
      </w:pPr>
    </w:p>
    <w:p w14:paraId="7B3477F8" w14:textId="77777777" w:rsidR="005E08A9" w:rsidRPr="005E08A9" w:rsidRDefault="005E08A9" w:rsidP="005E08A9">
      <w:pPr>
        <w:rPr>
          <w:rFonts w:ascii="宋体" w:eastAsia="宋体" w:hAnsi="宋体" w:cs="仿宋"/>
          <w:sz w:val="32"/>
          <w:szCs w:val="32"/>
        </w:rPr>
      </w:pPr>
    </w:p>
    <w:p w14:paraId="26EB51F7" w14:textId="77777777" w:rsidR="005E08A9" w:rsidRPr="005E08A9" w:rsidRDefault="005E08A9" w:rsidP="005E08A9">
      <w:pPr>
        <w:rPr>
          <w:rFonts w:ascii="宋体" w:eastAsia="宋体" w:hAnsi="宋体" w:cs="仿宋"/>
          <w:sz w:val="32"/>
          <w:szCs w:val="32"/>
        </w:rPr>
      </w:pPr>
    </w:p>
    <w:p w14:paraId="2CB447B9" w14:textId="77777777" w:rsidR="005E08A9" w:rsidRPr="005E08A9" w:rsidRDefault="005E08A9" w:rsidP="005E08A9">
      <w:pPr>
        <w:rPr>
          <w:rFonts w:ascii="宋体" w:eastAsia="宋体" w:hAnsi="宋体" w:cs="仿宋"/>
          <w:sz w:val="32"/>
          <w:szCs w:val="32"/>
        </w:rPr>
      </w:pPr>
    </w:p>
    <w:p w14:paraId="1B3059A1" w14:textId="77777777" w:rsidR="005E08A9" w:rsidRPr="005E08A9" w:rsidRDefault="005E08A9" w:rsidP="005E08A9">
      <w:pPr>
        <w:rPr>
          <w:rFonts w:ascii="宋体" w:eastAsia="宋体" w:hAnsi="宋体" w:cs="仿宋"/>
          <w:sz w:val="32"/>
          <w:szCs w:val="32"/>
        </w:rPr>
      </w:pPr>
    </w:p>
    <w:p w14:paraId="28EB2BAA" w14:textId="77777777" w:rsidR="005E08A9" w:rsidRPr="005E08A9" w:rsidRDefault="005E08A9" w:rsidP="005E08A9">
      <w:pPr>
        <w:rPr>
          <w:rFonts w:ascii="宋体" w:eastAsia="宋体" w:hAnsi="宋体" w:cs="仿宋"/>
          <w:sz w:val="32"/>
          <w:szCs w:val="32"/>
        </w:rPr>
      </w:pPr>
    </w:p>
    <w:p w14:paraId="60F6D8BF" w14:textId="77777777" w:rsidR="005E08A9" w:rsidRPr="005E08A9" w:rsidRDefault="005E08A9" w:rsidP="005E08A9">
      <w:pPr>
        <w:rPr>
          <w:rFonts w:ascii="宋体" w:eastAsia="宋体" w:hAnsi="宋体" w:cs="仿宋"/>
          <w:sz w:val="32"/>
          <w:szCs w:val="32"/>
        </w:rPr>
      </w:pPr>
    </w:p>
    <w:tbl>
      <w:tblPr>
        <w:tblpPr w:leftFromText="180" w:rightFromText="180" w:vertAnchor="text" w:horzAnchor="margin" w:tblpY="224"/>
        <w:tblW w:w="864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5E08A9" w:rsidRPr="005E08A9" w14:paraId="291647BA" w14:textId="77777777" w:rsidTr="005E08A9">
        <w:trPr>
          <w:trHeight w:val="403"/>
        </w:trPr>
        <w:tc>
          <w:tcPr>
            <w:tcW w:w="8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E5F5DE" w14:textId="77777777" w:rsidR="005E08A9" w:rsidRPr="005E08A9" w:rsidRDefault="005E08A9" w:rsidP="005E08A9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 w:rsidRPr="005E08A9">
              <w:rPr>
                <w:rFonts w:ascii="仿宋" w:eastAsia="仿宋" w:hAnsi="仿宋" w:cs="Times New Roman" w:hint="eastAsia"/>
                <w:sz w:val="30"/>
                <w:szCs w:val="30"/>
              </w:rPr>
              <w:t>中国渔业协会秘书处                2024年12月23日印发</w:t>
            </w:r>
          </w:p>
        </w:tc>
      </w:tr>
    </w:tbl>
    <w:p w14:paraId="2750BDEE" w14:textId="77777777" w:rsidR="005E08A9" w:rsidRDefault="005E08A9">
      <w:pPr>
        <w:sectPr w:rsidR="005E08A9" w:rsidSect="005E08A9">
          <w:pgSz w:w="11906" w:h="16838" w:code="9"/>
          <w:pgMar w:top="1440" w:right="1797" w:bottom="1440" w:left="1797" w:header="0" w:footer="0" w:gutter="0"/>
          <w:cols w:space="425"/>
          <w:docGrid w:type="lines" w:linePitch="312"/>
        </w:sectPr>
      </w:pPr>
    </w:p>
    <w:p w14:paraId="25DD48E4" w14:textId="77777777" w:rsidR="00932712" w:rsidRPr="005E08A9" w:rsidRDefault="00932712"/>
    <w:sectPr w:rsidR="00932712" w:rsidRPr="005E08A9" w:rsidSect="005E08A9">
      <w:pgSz w:w="11906" w:h="16838" w:code="9"/>
      <w:pgMar w:top="1440" w:right="1797" w:bottom="1440" w:left="1797" w:header="0" w:footer="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664"/>
    <w:rsid w:val="002274C3"/>
    <w:rsid w:val="00306BEB"/>
    <w:rsid w:val="00414664"/>
    <w:rsid w:val="005E08A9"/>
    <w:rsid w:val="00693734"/>
    <w:rsid w:val="008D569C"/>
    <w:rsid w:val="00932712"/>
    <w:rsid w:val="00B5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E8DA14-2DEE-4EE5-B31B-AA6B56CA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0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芸 闫</dc:creator>
  <cp:keywords/>
  <dc:description/>
  <cp:lastModifiedBy>芸 闫</cp:lastModifiedBy>
  <cp:revision>5</cp:revision>
  <cp:lastPrinted>2024-12-25T11:26:00Z</cp:lastPrinted>
  <dcterms:created xsi:type="dcterms:W3CDTF">2024-12-24T11:54:00Z</dcterms:created>
  <dcterms:modified xsi:type="dcterms:W3CDTF">2024-12-25T11:27:00Z</dcterms:modified>
</cp:coreProperties>
</file>