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5F3342B0" w14:textId="77777777" w:rsidTr="00215ADD">
        <w:tc>
          <w:tcPr>
            <w:tcW w:w="509" w:type="dxa"/>
          </w:tcPr>
          <w:p w14:paraId="7AEC1B9E"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EEC6D8B" w14:textId="1BA299D9"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D4C93" w:rsidRPr="00CD4C93">
              <w:rPr>
                <w:rFonts w:ascii="黑体" w:eastAsia="黑体" w:hAnsi="黑体"/>
                <w:sz w:val="21"/>
                <w:szCs w:val="21"/>
              </w:rPr>
              <w:t>65.150</w:t>
            </w:r>
            <w:r w:rsidRPr="00672BFD">
              <w:rPr>
                <w:rFonts w:ascii="黑体" w:eastAsia="黑体" w:hAnsi="黑体"/>
                <w:sz w:val="21"/>
                <w:szCs w:val="21"/>
              </w:rPr>
              <w:fldChar w:fldCharType="end"/>
            </w:r>
            <w:bookmarkEnd w:id="0"/>
          </w:p>
        </w:tc>
      </w:tr>
      <w:tr w:rsidR="007B7453" w:rsidRPr="00672BFD" w14:paraId="71E7F36B" w14:textId="77777777" w:rsidTr="00215ADD">
        <w:tc>
          <w:tcPr>
            <w:tcW w:w="509" w:type="dxa"/>
          </w:tcPr>
          <w:p w14:paraId="4C9247EF"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494F63B5" w14:textId="77777777" w:rsidTr="008A173B">
              <w:trPr>
                <w:trHeight w:hRule="exact" w:val="1021"/>
              </w:trPr>
              <w:tc>
                <w:tcPr>
                  <w:tcW w:w="9242" w:type="dxa"/>
                  <w:vAlign w:val="center"/>
                </w:tcPr>
                <w:p w14:paraId="22DE682E" w14:textId="423D4880" w:rsidR="000F4050" w:rsidRDefault="007B6032" w:rsidP="00D644E6">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4137FADB" wp14:editId="1B9F6FD7">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E923B22" wp14:editId="7CFEEECD">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BE5C03">
                    <w:fldChar w:fldCharType="begin">
                      <w:ffData>
                        <w:name w:val="c1"/>
                        <w:enabled/>
                        <w:calcOnExit w:val="0"/>
                        <w:textInput>
                          <w:default w:val="SCFA"/>
                          <w:maxLength w:val="7"/>
                        </w:textInput>
                      </w:ffData>
                    </w:fldChar>
                  </w:r>
                  <w:r w:rsidR="00BE5C03">
                    <w:instrText xml:space="preserve"> </w:instrText>
                  </w:r>
                  <w:bookmarkStart w:id="1" w:name="c1"/>
                  <w:r w:rsidR="00BE5C03">
                    <w:instrText xml:space="preserve">FORMTEXT </w:instrText>
                  </w:r>
                  <w:r w:rsidR="00BE5C03">
                    <w:fldChar w:fldCharType="separate"/>
                  </w:r>
                  <w:r w:rsidR="00BE5C03">
                    <w:rPr>
                      <w:noProof/>
                    </w:rPr>
                    <w:t>SCFA</w:t>
                  </w:r>
                  <w:r w:rsidR="00BE5C03">
                    <w:fldChar w:fldCharType="end"/>
                  </w:r>
                  <w:bookmarkEnd w:id="1"/>
                </w:p>
              </w:tc>
            </w:tr>
          </w:tbl>
          <w:p w14:paraId="05B0FD09" w14:textId="298E5DE3"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13290" w:rsidRPr="00413290">
              <w:rPr>
                <w:rFonts w:ascii="黑体" w:eastAsia="黑体" w:hAnsi="黑体"/>
                <w:sz w:val="21"/>
                <w:szCs w:val="21"/>
              </w:rPr>
              <w:t>B 51</w:t>
            </w:r>
            <w:r w:rsidRPr="00672BFD">
              <w:rPr>
                <w:rFonts w:ascii="黑体" w:eastAsia="黑体" w:hAnsi="黑体"/>
                <w:sz w:val="21"/>
                <w:szCs w:val="21"/>
              </w:rPr>
              <w:fldChar w:fldCharType="end"/>
            </w:r>
            <w:bookmarkEnd w:id="2"/>
          </w:p>
        </w:tc>
      </w:tr>
    </w:tbl>
    <w:bookmarkStart w:id="3" w:name="_Hlk26473981"/>
    <w:p w14:paraId="6A725611" w14:textId="10819C41"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13290">
        <w:rPr>
          <w:rFonts w:ascii="黑体" w:eastAsia="黑体" w:hint="eastAsia"/>
          <w:b w:val="0"/>
          <w:w w:val="100"/>
          <w:sz w:val="48"/>
        </w:rPr>
        <w:t>中国渔业协会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F5CB04E" w14:textId="1402F118" w:rsidR="00AA456B" w:rsidRPr="00A952D7" w:rsidRDefault="00AE2A69" w:rsidP="00A952D7">
      <w:pPr>
        <w:pStyle w:val="affffffffff3"/>
        <w:framePr w:wrap="auto"/>
      </w:pPr>
      <w:r>
        <w:t>T/</w:t>
      </w:r>
      <w:r w:rsidR="00BE5C03">
        <w:t xml:space="preserve">SCFA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14:paraId="61E469EA" w14:textId="6AE87C91"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413290">
        <w:rPr>
          <w:rFonts w:hAnsi="黑体"/>
        </w:rPr>
        <w:t> </w:t>
      </w:r>
      <w:r w:rsidR="00413290">
        <w:rPr>
          <w:rFonts w:hAnsi="黑体"/>
        </w:rPr>
        <w:t> </w:t>
      </w:r>
      <w:r w:rsidR="00413290">
        <w:rPr>
          <w:rFonts w:hAnsi="黑体"/>
        </w:rPr>
        <w:t> </w:t>
      </w:r>
      <w:r w:rsidR="00413290">
        <w:rPr>
          <w:rFonts w:hAnsi="黑体"/>
        </w:rPr>
        <w:t> </w:t>
      </w:r>
      <w:r w:rsidR="00413290">
        <w:rPr>
          <w:rFonts w:hAnsi="黑体"/>
        </w:rPr>
        <w:t> </w:t>
      </w:r>
      <w:r w:rsidRPr="001E4882">
        <w:rPr>
          <w:rFonts w:hAnsi="黑体"/>
        </w:rPr>
        <w:fldChar w:fldCharType="end"/>
      </w:r>
      <w:bookmarkEnd w:id="7"/>
    </w:p>
    <w:p w14:paraId="12C01E16"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85FA9E4" wp14:editId="19057330">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AFE48F4"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6F4EF0EE"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427DCA7B" w14:textId="0D597F7B"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CD4C93">
        <w:t>普兰店海参种苗繁育技术规范</w:t>
      </w:r>
      <w:r>
        <w:fldChar w:fldCharType="end"/>
      </w:r>
      <w:bookmarkEnd w:id="8"/>
    </w:p>
    <w:p w14:paraId="6ECD9970" w14:textId="77777777" w:rsidR="00815419" w:rsidRPr="00815419" w:rsidRDefault="00815419" w:rsidP="00324EDD">
      <w:pPr>
        <w:framePr w:w="9639" w:h="6974" w:hRule="exact" w:wrap="around" w:vAnchor="page" w:hAnchor="page" w:x="1419" w:y="6408" w:anchorLock="1"/>
        <w:ind w:left="-1418"/>
      </w:pPr>
    </w:p>
    <w:p w14:paraId="608445D6" w14:textId="0E30F33E"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CA030C" w:rsidRPr="00CA030C">
        <w:rPr>
          <w:rFonts w:eastAsia="黑体"/>
          <w:noProof/>
          <w:szCs w:val="28"/>
        </w:rPr>
        <w:t>Technical specifications for seedling propagation of sea cucumber in Pulandian</w:t>
      </w:r>
      <w:r>
        <w:rPr>
          <w:rFonts w:eastAsia="黑体"/>
          <w:noProof/>
          <w:szCs w:val="28"/>
        </w:rPr>
        <w:fldChar w:fldCharType="end"/>
      </w:r>
      <w:bookmarkEnd w:id="9"/>
    </w:p>
    <w:p w14:paraId="4D780F2A" w14:textId="77777777" w:rsidR="00815419" w:rsidRPr="00324EDD" w:rsidRDefault="00815419" w:rsidP="00324EDD">
      <w:pPr>
        <w:framePr w:w="9639" w:h="6974" w:hRule="exact" w:wrap="around" w:vAnchor="page" w:hAnchor="page" w:x="1419" w:y="6408" w:anchorLock="1"/>
        <w:spacing w:line="760" w:lineRule="exact"/>
        <w:ind w:left="-1418"/>
      </w:pPr>
    </w:p>
    <w:p w14:paraId="11EA91BB"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6EE573BE" w14:textId="5CDA968C"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C16FC7">
        <w:rPr>
          <w:noProof/>
          <w:sz w:val="24"/>
          <w:szCs w:val="28"/>
        </w:rPr>
      </w:r>
      <w:r w:rsidR="00C16FC7">
        <w:rPr>
          <w:noProof/>
          <w:sz w:val="24"/>
          <w:szCs w:val="28"/>
        </w:rPr>
        <w:fldChar w:fldCharType="separate"/>
      </w:r>
      <w:r>
        <w:rPr>
          <w:noProof/>
          <w:sz w:val="24"/>
          <w:szCs w:val="28"/>
        </w:rPr>
        <w:fldChar w:fldCharType="end"/>
      </w:r>
      <w:bookmarkEnd w:id="10"/>
    </w:p>
    <w:p w14:paraId="739644CB" w14:textId="45973CE5" w:rsidR="0036429C" w:rsidRDefault="00BC01A9"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default w:val="本草案完成时间：2024.1.3"/>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Pr>
          <w:rFonts w:hint="eastAsia"/>
          <w:noProof/>
          <w:sz w:val="21"/>
          <w:szCs w:val="28"/>
        </w:rPr>
        <w:t>本草案完成时间：</w:t>
      </w:r>
      <w:r>
        <w:rPr>
          <w:rFonts w:hint="eastAsia"/>
          <w:noProof/>
          <w:sz w:val="21"/>
          <w:szCs w:val="28"/>
        </w:rPr>
        <w:t>2024.1.3</w:t>
      </w:r>
      <w:r>
        <w:rPr>
          <w:noProof/>
          <w:sz w:val="21"/>
          <w:szCs w:val="28"/>
        </w:rPr>
        <w:fldChar w:fldCharType="end"/>
      </w:r>
      <w:bookmarkEnd w:id="11"/>
    </w:p>
    <w:p w14:paraId="66DA1ADA" w14:textId="0989C794" w:rsidR="00DE703F" w:rsidRPr="00A6537A" w:rsidRDefault="00BE5C03"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Pr>
          <w:rFonts w:hint="eastAsia"/>
          <w:b/>
          <w:noProof/>
          <w:sz w:val="21"/>
          <w:szCs w:val="28"/>
        </w:rPr>
        <w:t>在提交反馈意见时，请将您知道的相关专利连同支持性文件一并附上。</w:t>
      </w:r>
      <w:r>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noProof/>
          <w:sz w:val="21"/>
          <w:szCs w:val="28"/>
        </w:rPr>
        <w:instrText xml:space="preserve"> FORMDROPDOWN </w:instrText>
      </w:r>
      <w:r w:rsidR="00C16FC7">
        <w:rPr>
          <w:b/>
          <w:noProof/>
          <w:sz w:val="21"/>
          <w:szCs w:val="28"/>
        </w:rPr>
      </w:r>
      <w:r w:rsidR="00C16FC7">
        <w:rPr>
          <w:b/>
          <w:noProof/>
          <w:sz w:val="21"/>
          <w:szCs w:val="28"/>
        </w:rPr>
        <w:fldChar w:fldCharType="separate"/>
      </w:r>
      <w:r>
        <w:rPr>
          <w:b/>
          <w:noProof/>
          <w:sz w:val="21"/>
          <w:szCs w:val="28"/>
        </w:rPr>
        <w:fldChar w:fldCharType="end"/>
      </w:r>
      <w:bookmarkEnd w:id="12"/>
      <w:r w:rsidR="00316AFF">
        <w:rPr>
          <w:b/>
          <w:noProof/>
          <w:sz w:val="21"/>
          <w:szCs w:val="28"/>
        </w:rPr>
        <w:fldChar w:fldCharType="begin">
          <w:ffData>
            <w:name w:val=""/>
            <w:enabled/>
            <w:calcOnExit w:val="0"/>
            <w:ddList>
              <w:listEntry w:val=" "/>
              <w:listEntry w:val="在提交反馈意见时，请将您知道的相关专利连同支持性文件一并附上。"/>
            </w:ddList>
          </w:ffData>
        </w:fldChar>
      </w:r>
      <w:r w:rsidR="00316AFF">
        <w:rPr>
          <w:b/>
          <w:noProof/>
          <w:sz w:val="21"/>
          <w:szCs w:val="28"/>
        </w:rPr>
        <w:instrText xml:space="preserve"> FORMDROPDOWN </w:instrText>
      </w:r>
      <w:r w:rsidR="00C16FC7">
        <w:rPr>
          <w:b/>
          <w:noProof/>
          <w:sz w:val="21"/>
          <w:szCs w:val="28"/>
        </w:rPr>
      </w:r>
      <w:r w:rsidR="00C16FC7">
        <w:rPr>
          <w:b/>
          <w:noProof/>
          <w:sz w:val="21"/>
          <w:szCs w:val="28"/>
        </w:rPr>
        <w:fldChar w:fldCharType="separate"/>
      </w:r>
      <w:r w:rsidR="00316AFF">
        <w:rPr>
          <w:b/>
          <w:noProof/>
          <w:sz w:val="21"/>
          <w:szCs w:val="28"/>
        </w:rPr>
        <w:fldChar w:fldCharType="end"/>
      </w:r>
    </w:p>
    <w:p w14:paraId="584507D1" w14:textId="78DD7FE8" w:rsidR="00CD50A1" w:rsidRDefault="00BE5C03" w:rsidP="00EE7869">
      <w:pPr>
        <w:pStyle w:val="affffffffff1"/>
        <w:framePr w:wrap="around" w:y="14176"/>
      </w:pPr>
      <w:r>
        <w:rPr>
          <w:rFonts w:ascii="黑体"/>
        </w:rPr>
        <w:fldChar w:fldCharType="begin">
          <w:ffData>
            <w:name w:val="PLSH_DATE_Y"/>
            <w:enabled/>
            <w:calcOnExit w:val="0"/>
            <w:textInput>
              <w:default w:val="XXXX"/>
              <w:maxLength w:val="4"/>
            </w:textInput>
          </w:ffData>
        </w:fldChar>
      </w:r>
      <w:r>
        <w:rPr>
          <w:rFonts w:ascii="黑体"/>
        </w:rPr>
        <w:instrText xml:space="preserve"> </w:instrText>
      </w:r>
      <w:bookmarkStart w:id="13" w:name="PLSH_DATE_Y"/>
      <w:r>
        <w:rPr>
          <w:rFonts w:ascii="黑体"/>
        </w:rPr>
        <w:instrText xml:space="preserve">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r>
        <w:rPr>
          <w:rFonts w:ascii="黑体"/>
        </w:rPr>
        <w:instrText xml:space="preserve"> </w:instrText>
      </w:r>
      <w:bookmarkStart w:id="14" w:name="PLSH_DATE_M"/>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r>
        <w:rPr>
          <w:rFonts w:ascii="黑体"/>
        </w:rPr>
        <w:instrText xml:space="preserve"> </w:instrText>
      </w:r>
      <w:bookmarkStart w:id="15" w:name="PLSH_DATE_D"/>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6B49C8F8" w14:textId="432B94AE" w:rsidR="00CD50A1" w:rsidRDefault="00BE5C03" w:rsidP="00EE7869">
      <w:pPr>
        <w:pStyle w:val="affffffffff2"/>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w:instrText>
      </w:r>
      <w:bookmarkStart w:id="16" w:name="CROT_DATE_Y"/>
      <w:r>
        <w:rPr>
          <w:rFonts w:ascii="黑体"/>
        </w:rPr>
        <w:instrText xml:space="preserve">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r>
        <w:rPr>
          <w:rFonts w:ascii="黑体"/>
        </w:rPr>
        <w:instrText xml:space="preserve"> </w:instrText>
      </w:r>
      <w:bookmarkStart w:id="17" w:name="CROT_DATE_M"/>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r>
        <w:rPr>
          <w:rFonts w:ascii="黑体"/>
        </w:rPr>
        <w:instrText xml:space="preserve"> </w:instrText>
      </w:r>
      <w:bookmarkStart w:id="18" w:name="CROT_DATE_D"/>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08AFCF74" w14:textId="61EE0745"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0536B" w:rsidRPr="00A0536B">
        <w:rPr>
          <w:rFonts w:hAnsi="黑体" w:hint="eastAsia"/>
          <w:w w:val="100"/>
          <w:sz w:val="28"/>
        </w:rPr>
        <w:t>中国渔业协会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5BB64445" w14:textId="77777777" w:rsidR="00A02BAE" w:rsidRPr="00CD50A1" w:rsidRDefault="006A37B9" w:rsidP="00A02BAE">
      <w:pPr>
        <w:rPr>
          <w:rFonts w:ascii="宋体" w:hAnsi="宋体"/>
          <w:sz w:val="28"/>
          <w:szCs w:val="28"/>
        </w:rPr>
        <w:sectPr w:rsidR="00A02BAE" w:rsidRPr="00CD50A1" w:rsidSect="009908A3">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120A65F" wp14:editId="5C9B4B4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681FF87"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06DBEE8F" w14:textId="77777777" w:rsidR="00A0536B" w:rsidRDefault="00A0536B" w:rsidP="00A0536B">
      <w:pPr>
        <w:pStyle w:val="a6"/>
        <w:spacing w:before="900" w:after="360"/>
      </w:pPr>
      <w:bookmarkStart w:id="20" w:name="BookMark2"/>
      <w:r w:rsidRPr="00A0536B">
        <w:rPr>
          <w:spacing w:val="320"/>
        </w:rPr>
        <w:lastRenderedPageBreak/>
        <w:t>前</w:t>
      </w:r>
      <w:r>
        <w:t>言</w:t>
      </w:r>
    </w:p>
    <w:p w14:paraId="1E2CDEBF" w14:textId="77777777" w:rsidR="00A0536B" w:rsidRDefault="00A0536B" w:rsidP="00A0536B">
      <w:pPr>
        <w:pStyle w:val="affffb"/>
        <w:ind w:firstLine="420"/>
      </w:pPr>
      <w:r>
        <w:rPr>
          <w:rFonts w:hint="eastAsia"/>
        </w:rPr>
        <w:t>本文件按照GB/T 1.1—2020《标准化工作导则  第1部分：标准化文件的结构和起草规则》的规定起草。</w:t>
      </w:r>
    </w:p>
    <w:p w14:paraId="5DA1EA6C" w14:textId="670F2CB8" w:rsidR="00A0536B" w:rsidRDefault="00A0536B" w:rsidP="00A0536B">
      <w:pPr>
        <w:pStyle w:val="affffb"/>
        <w:ind w:firstLine="420"/>
      </w:pPr>
      <w:r>
        <w:rPr>
          <w:rFonts w:hint="eastAsia"/>
        </w:rPr>
        <w:t>请注意本文件的某些内容可能涉及专利。本文件的发布机构不承担识别专利的责任。</w:t>
      </w:r>
    </w:p>
    <w:p w14:paraId="026484D8" w14:textId="77777777" w:rsidR="00A963A2" w:rsidRDefault="00A0536B" w:rsidP="00A0536B">
      <w:pPr>
        <w:pStyle w:val="affffb"/>
        <w:ind w:firstLine="420"/>
      </w:pPr>
      <w:r>
        <w:rPr>
          <w:rFonts w:hint="eastAsia"/>
        </w:rPr>
        <w:t>本文件由中国渔业协会提出</w:t>
      </w:r>
      <w:r w:rsidR="00BE5C03">
        <w:rPr>
          <w:rFonts w:hint="eastAsia"/>
        </w:rPr>
        <w:t>并归口。</w:t>
      </w:r>
    </w:p>
    <w:p w14:paraId="2AE0CCC1" w14:textId="630CF01D" w:rsidR="00A0536B" w:rsidRDefault="00A0536B" w:rsidP="00A0536B">
      <w:pPr>
        <w:pStyle w:val="affffb"/>
        <w:ind w:firstLine="420"/>
      </w:pPr>
      <w:r>
        <w:rPr>
          <w:rFonts w:hint="eastAsia"/>
        </w:rPr>
        <w:t>本文件起草单位：</w:t>
      </w:r>
      <w:r w:rsidRPr="00A0536B">
        <w:rPr>
          <w:rFonts w:hint="eastAsia"/>
        </w:rPr>
        <w:t>大连市普兰店区海参协会、鑫玉龙海洋生物种业科技股份有限公司、大连市普兰店区农业农村局、大连海洋大学。</w:t>
      </w:r>
    </w:p>
    <w:p w14:paraId="53EE8E17" w14:textId="495742F8" w:rsidR="00A0536B" w:rsidRDefault="00A0536B" w:rsidP="00A0536B">
      <w:pPr>
        <w:pStyle w:val="affffb"/>
        <w:ind w:firstLine="420"/>
      </w:pPr>
      <w:r>
        <w:rPr>
          <w:rFonts w:hint="eastAsia"/>
        </w:rPr>
        <w:t>本文件主要起草人：</w:t>
      </w:r>
      <w:r w:rsidRPr="00A0536B">
        <w:rPr>
          <w:rFonts w:hint="eastAsia"/>
        </w:rPr>
        <w:t>麻天宇、丁雨、车鉴、汪德峰、陈启俊、李双双、林永亮、张俊杰、左然涛、周玮。</w:t>
      </w:r>
    </w:p>
    <w:p w14:paraId="4BCFC707" w14:textId="77777777" w:rsidR="00A0536B" w:rsidRDefault="00A0536B" w:rsidP="00A0536B">
      <w:pPr>
        <w:pStyle w:val="affffb"/>
        <w:ind w:firstLine="420"/>
      </w:pPr>
    </w:p>
    <w:p w14:paraId="1B43DB36" w14:textId="0D1BD4C5" w:rsidR="00A0536B" w:rsidRPr="00A0536B" w:rsidRDefault="00A0536B" w:rsidP="00A0536B">
      <w:pPr>
        <w:pStyle w:val="affffb"/>
        <w:ind w:firstLine="420"/>
        <w:sectPr w:rsidR="00A0536B" w:rsidRPr="00A0536B" w:rsidSect="00A0536B">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p>
    <w:p w14:paraId="7A65EE91" w14:textId="77777777" w:rsidR="00894836" w:rsidRPr="00145D9D" w:rsidRDefault="00894836" w:rsidP="00093D25">
      <w:pPr>
        <w:spacing w:line="20" w:lineRule="exact"/>
        <w:jc w:val="center"/>
        <w:rPr>
          <w:rFonts w:ascii="黑体" w:eastAsia="黑体" w:hAnsi="黑体"/>
          <w:sz w:val="32"/>
          <w:szCs w:val="32"/>
        </w:rPr>
      </w:pPr>
      <w:bookmarkStart w:id="21" w:name="BookMark4"/>
      <w:bookmarkEnd w:id="20"/>
    </w:p>
    <w:p w14:paraId="337E3945"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DAC648EA6884F06ABE822C1C845BA5B"/>
        </w:placeholder>
      </w:sdtPr>
      <w:sdtEndPr/>
      <w:sdtContent>
        <w:bookmarkStart w:id="22" w:name="NEW_STAND_NAME" w:displacedByCustomXml="prev"/>
        <w:p w14:paraId="0C67EB01" w14:textId="1436C78A" w:rsidR="00F26B7E" w:rsidRPr="00F26B7E" w:rsidRDefault="00CA030C" w:rsidP="00CD4C93">
          <w:pPr>
            <w:pStyle w:val="afffffffff8"/>
            <w:spacing w:beforeLines="1" w:before="2" w:afterLines="220" w:after="528"/>
          </w:pPr>
          <w:r>
            <w:rPr>
              <w:rFonts w:hint="eastAsia"/>
            </w:rPr>
            <w:t>普兰店海参种苗繁育技术规范</w:t>
          </w:r>
        </w:p>
      </w:sdtContent>
    </w:sdt>
    <w:bookmarkEnd w:id="22" w:displacedByCustomXml="prev"/>
    <w:p w14:paraId="09AF3E2A" w14:textId="77777777"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Pr>
          <w:rFonts w:hint="eastAsia"/>
        </w:rPr>
        <w:t>范围</w:t>
      </w:r>
      <w:bookmarkEnd w:id="23"/>
      <w:bookmarkEnd w:id="24"/>
      <w:bookmarkEnd w:id="25"/>
      <w:bookmarkEnd w:id="26"/>
      <w:bookmarkEnd w:id="27"/>
      <w:bookmarkEnd w:id="28"/>
      <w:bookmarkEnd w:id="29"/>
      <w:bookmarkEnd w:id="30"/>
      <w:bookmarkEnd w:id="31"/>
    </w:p>
    <w:p w14:paraId="4D455BB8" w14:textId="77777777" w:rsidR="003B571B" w:rsidRDefault="003B571B" w:rsidP="003B571B">
      <w:pPr>
        <w:pStyle w:val="affffb"/>
        <w:ind w:firstLine="420"/>
      </w:pPr>
      <w:bookmarkStart w:id="32" w:name="_Toc17233326"/>
      <w:bookmarkStart w:id="33" w:name="_Toc17233334"/>
      <w:bookmarkStart w:id="34" w:name="_Toc24884212"/>
      <w:bookmarkStart w:id="35" w:name="_Toc24884219"/>
      <w:bookmarkStart w:id="36" w:name="_Toc26648466"/>
      <w:r>
        <w:rPr>
          <w:rFonts w:hint="eastAsia"/>
        </w:rPr>
        <w:t>本文件规定了普兰店刺参(Apostichopus japonicas）种苗繁育的环境条件、设施设备、亲参培育、催产和孵化、苗种培育、病害防治的技术要求，描述了档案记录等相应的证实方法。</w:t>
      </w:r>
    </w:p>
    <w:p w14:paraId="22F07899" w14:textId="78DC8EA3" w:rsidR="008B0C9C" w:rsidRDefault="003B571B" w:rsidP="003B571B">
      <w:pPr>
        <w:pStyle w:val="affffb"/>
        <w:ind w:firstLine="420"/>
      </w:pPr>
      <w:r>
        <w:rPr>
          <w:rFonts w:hint="eastAsia"/>
        </w:rPr>
        <w:t>本文件适用于大连市普兰店范围内海参的人工繁育。</w:t>
      </w:r>
    </w:p>
    <w:p w14:paraId="7E4F46EB" w14:textId="77777777" w:rsidR="00E2552F" w:rsidRDefault="00E2552F" w:rsidP="00A77CCB">
      <w:pPr>
        <w:pStyle w:val="affc"/>
        <w:spacing w:before="240" w:after="240"/>
      </w:pPr>
      <w:bookmarkStart w:id="37" w:name="_Toc26718931"/>
      <w:bookmarkStart w:id="38" w:name="_Toc26986531"/>
      <w:bookmarkStart w:id="39" w:name="_Toc26986772"/>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F118EDCB709E45648BED43BBFB4A062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2608E32"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49E14C1" w14:textId="77777777" w:rsidR="003B571B" w:rsidRDefault="003B571B" w:rsidP="003B571B">
      <w:pPr>
        <w:pStyle w:val="affffb"/>
        <w:ind w:firstLine="420"/>
      </w:pPr>
      <w:r>
        <w:rPr>
          <w:rFonts w:hint="eastAsia"/>
        </w:rPr>
        <w:t>GB/T 11607 渔业水质标准</w:t>
      </w:r>
    </w:p>
    <w:p w14:paraId="1F8F2AEC" w14:textId="77777777" w:rsidR="003B571B" w:rsidRDefault="003B571B" w:rsidP="003B571B">
      <w:pPr>
        <w:pStyle w:val="affffb"/>
        <w:ind w:firstLine="420"/>
      </w:pPr>
      <w:r>
        <w:rPr>
          <w:rFonts w:hint="eastAsia"/>
        </w:rPr>
        <w:t>GB/T 22213 水产养殖术语</w:t>
      </w:r>
    </w:p>
    <w:p w14:paraId="526E6E69" w14:textId="77777777" w:rsidR="003B571B" w:rsidRDefault="003B571B" w:rsidP="003B571B">
      <w:pPr>
        <w:pStyle w:val="affffb"/>
        <w:ind w:firstLine="420"/>
      </w:pPr>
      <w:r>
        <w:rPr>
          <w:rFonts w:hint="eastAsia"/>
        </w:rPr>
        <w:t>GB/T 20709 地理标志产品 大连海参</w:t>
      </w:r>
    </w:p>
    <w:p w14:paraId="718E8157" w14:textId="77777777" w:rsidR="003B571B" w:rsidRDefault="003B571B" w:rsidP="003B571B">
      <w:pPr>
        <w:pStyle w:val="affffb"/>
        <w:ind w:firstLine="420"/>
      </w:pPr>
      <w:r>
        <w:rPr>
          <w:rFonts w:hint="eastAsia"/>
        </w:rPr>
        <w:t>GB/T 38583-2020 刺参</w:t>
      </w:r>
    </w:p>
    <w:p w14:paraId="0304E696" w14:textId="77777777" w:rsidR="003B571B" w:rsidRDefault="003B571B" w:rsidP="003B571B">
      <w:pPr>
        <w:pStyle w:val="affffb"/>
        <w:ind w:firstLine="420"/>
      </w:pPr>
      <w:r>
        <w:rPr>
          <w:rFonts w:hint="eastAsia"/>
        </w:rPr>
        <w:t xml:space="preserve">NY/T 5052 无公害食品 海水养殖用水水质 </w:t>
      </w:r>
    </w:p>
    <w:p w14:paraId="6E0EC542" w14:textId="77777777" w:rsidR="003B571B" w:rsidRDefault="003B571B" w:rsidP="003B571B">
      <w:pPr>
        <w:pStyle w:val="affffb"/>
        <w:ind w:firstLine="420"/>
      </w:pPr>
      <w:r>
        <w:rPr>
          <w:rFonts w:hint="eastAsia"/>
        </w:rPr>
        <w:t xml:space="preserve">NY 5071 无公害食品 渔用药物使用准则 </w:t>
      </w:r>
    </w:p>
    <w:p w14:paraId="47B25ABB" w14:textId="77777777" w:rsidR="003B571B" w:rsidRDefault="003B571B" w:rsidP="003B571B">
      <w:pPr>
        <w:pStyle w:val="affffb"/>
        <w:ind w:firstLine="420"/>
      </w:pPr>
      <w:r>
        <w:rPr>
          <w:rFonts w:hint="eastAsia"/>
        </w:rPr>
        <w:t>NY 5362  无公害食品 海水养殖产地环境条件</w:t>
      </w:r>
    </w:p>
    <w:p w14:paraId="204F9C1D" w14:textId="77777777" w:rsidR="003B571B" w:rsidRDefault="003B571B" w:rsidP="003B571B">
      <w:pPr>
        <w:pStyle w:val="affffb"/>
        <w:ind w:firstLine="420"/>
      </w:pPr>
      <w:r>
        <w:rPr>
          <w:rFonts w:hint="eastAsia"/>
        </w:rPr>
        <w:t xml:space="preserve">NY 5072 无公害食品 渔用配合饲料安全限量 </w:t>
      </w:r>
    </w:p>
    <w:p w14:paraId="2924D8C2" w14:textId="77777777" w:rsidR="003B571B" w:rsidRDefault="003B571B" w:rsidP="003B571B">
      <w:pPr>
        <w:pStyle w:val="affffb"/>
        <w:ind w:firstLine="420"/>
      </w:pPr>
      <w:r>
        <w:rPr>
          <w:rFonts w:hint="eastAsia"/>
        </w:rPr>
        <w:t>SC/T 2003-2012 刺参 亲参和苗种</w:t>
      </w:r>
    </w:p>
    <w:p w14:paraId="059C4440" w14:textId="77777777" w:rsidR="003B571B" w:rsidRDefault="003B571B" w:rsidP="003B571B">
      <w:pPr>
        <w:pStyle w:val="affffb"/>
        <w:ind w:firstLine="420"/>
      </w:pPr>
      <w:r>
        <w:rPr>
          <w:rFonts w:hint="eastAsia"/>
        </w:rPr>
        <w:t>SC/T 0004-2006 水产养殖质量安全管理规范</w:t>
      </w:r>
    </w:p>
    <w:p w14:paraId="56F30073" w14:textId="77777777" w:rsidR="003B571B" w:rsidRDefault="003B571B" w:rsidP="003B571B">
      <w:pPr>
        <w:pStyle w:val="affffb"/>
        <w:ind w:firstLine="420"/>
      </w:pPr>
      <w:r>
        <w:rPr>
          <w:rFonts w:hint="eastAsia"/>
        </w:rPr>
        <w:t>SC/T 2074-2017 刺参繁育与养殖技术规范</w:t>
      </w:r>
    </w:p>
    <w:p w14:paraId="43651445" w14:textId="77777777" w:rsidR="003B571B" w:rsidRDefault="003B571B" w:rsidP="003B571B">
      <w:pPr>
        <w:pStyle w:val="affffb"/>
        <w:ind w:firstLine="420"/>
      </w:pPr>
      <w:r>
        <w:rPr>
          <w:rFonts w:hint="eastAsia"/>
        </w:rPr>
        <w:t>SC/T 2097-2019 刺参人工繁育技术规范</w:t>
      </w:r>
    </w:p>
    <w:p w14:paraId="4FD2E646" w14:textId="77777777" w:rsidR="00B265BC" w:rsidRPr="00E030F9" w:rsidRDefault="00FD59EB" w:rsidP="00FD59EB">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9F51C2E003E34AA9A647EECD5062DEE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8D8FA19" w14:textId="61F35DB6" w:rsidR="003C010C" w:rsidRDefault="003B571B" w:rsidP="00BA263B">
          <w:pPr>
            <w:pStyle w:val="affffb"/>
            <w:ind w:firstLine="420"/>
          </w:pPr>
          <w:r>
            <w:t>GB/T 22213界定的术语和定义适用于本文件。</w:t>
          </w:r>
        </w:p>
      </w:sdtContent>
    </w:sdt>
    <w:p w14:paraId="2F7F499E" w14:textId="22BA3AAE" w:rsidR="003E019F" w:rsidRDefault="00CA030C" w:rsidP="00CA030C">
      <w:pPr>
        <w:pStyle w:val="affc"/>
        <w:spacing w:before="240" w:after="240"/>
      </w:pPr>
      <w:r w:rsidRPr="00CA030C">
        <w:rPr>
          <w:rFonts w:hint="eastAsia"/>
        </w:rPr>
        <w:t>环境条件</w:t>
      </w:r>
    </w:p>
    <w:p w14:paraId="7BE6B61C" w14:textId="29D1E7AE" w:rsidR="00CA030C" w:rsidRDefault="00CA030C" w:rsidP="00CA030C">
      <w:pPr>
        <w:pStyle w:val="affffb"/>
        <w:ind w:firstLine="420"/>
      </w:pPr>
      <w:r w:rsidRPr="00CA030C">
        <w:rPr>
          <w:rFonts w:hint="eastAsia"/>
        </w:rPr>
        <w:t>环境安静，交通便捷，供电稳定，养殖场地环境应符合</w:t>
      </w:r>
      <w:r w:rsidR="00BE5C03">
        <w:t> </w:t>
      </w:r>
      <w:r w:rsidRPr="00CA030C">
        <w:rPr>
          <w:rFonts w:hint="eastAsia"/>
        </w:rPr>
        <w:t>NY 5362</w:t>
      </w:r>
      <w:r w:rsidR="00BE5C03">
        <w:t> </w:t>
      </w:r>
      <w:r w:rsidRPr="00CA030C">
        <w:rPr>
          <w:rFonts w:hint="eastAsia"/>
        </w:rPr>
        <w:t>的规定，水源水质应符合</w:t>
      </w:r>
      <w:r w:rsidR="00BE5C03">
        <w:t> </w:t>
      </w:r>
      <w:r w:rsidRPr="00CA030C">
        <w:rPr>
          <w:rFonts w:hint="eastAsia"/>
        </w:rPr>
        <w:t>GB 11607</w:t>
      </w:r>
      <w:r w:rsidR="00BE5C03">
        <w:t> </w:t>
      </w:r>
      <w:r w:rsidRPr="00CA030C">
        <w:rPr>
          <w:rFonts w:hint="eastAsia"/>
        </w:rPr>
        <w:t xml:space="preserve"> 的要求，繁育水质应符合</w:t>
      </w:r>
      <w:r w:rsidR="00AB3706">
        <w:t> </w:t>
      </w:r>
      <w:r w:rsidRPr="00CA030C">
        <w:rPr>
          <w:rFonts w:hint="eastAsia"/>
        </w:rPr>
        <w:t>NY 5052</w:t>
      </w:r>
      <w:r w:rsidR="00AB3706">
        <w:t> </w:t>
      </w:r>
      <w:r w:rsidRPr="00CA030C">
        <w:rPr>
          <w:rFonts w:hint="eastAsia"/>
        </w:rPr>
        <w:t>的要求。</w:t>
      </w:r>
    </w:p>
    <w:p w14:paraId="20D0EE03" w14:textId="2ED8EC99" w:rsidR="00CA030C" w:rsidRDefault="00CA030C" w:rsidP="00CA030C">
      <w:pPr>
        <w:pStyle w:val="affc"/>
        <w:spacing w:before="240" w:after="240"/>
      </w:pPr>
      <w:r>
        <w:rPr>
          <w:rFonts w:hint="eastAsia"/>
        </w:rPr>
        <w:t>设施设备</w:t>
      </w:r>
    </w:p>
    <w:p w14:paraId="41EDA470" w14:textId="677E0649" w:rsidR="00CA030C" w:rsidRDefault="00CA030C" w:rsidP="00CA030C">
      <w:pPr>
        <w:pStyle w:val="affc"/>
        <w:numPr>
          <w:ilvl w:val="0"/>
          <w:numId w:val="0"/>
        </w:numPr>
        <w:spacing w:before="240" w:after="240"/>
      </w:pPr>
      <w:r>
        <w:t>5.1</w:t>
      </w:r>
      <w:r>
        <w:rPr>
          <w:rFonts w:hint="eastAsia"/>
        </w:rPr>
        <w:t>设施</w:t>
      </w:r>
    </w:p>
    <w:p w14:paraId="7CA75472" w14:textId="354D0B26" w:rsidR="00CA030C" w:rsidRPr="00CA030C" w:rsidRDefault="00CA030C" w:rsidP="00CA030C">
      <w:pPr>
        <w:pStyle w:val="affc"/>
        <w:numPr>
          <w:ilvl w:val="0"/>
          <w:numId w:val="0"/>
        </w:numPr>
        <w:spacing w:before="240" w:after="240"/>
      </w:pPr>
      <w:r>
        <w:rPr>
          <w:rFonts w:hint="eastAsia"/>
        </w:rPr>
        <w:t>5</w:t>
      </w:r>
      <w:r>
        <w:t>.1.1</w:t>
      </w:r>
      <w:r>
        <w:rPr>
          <w:rFonts w:hint="eastAsia"/>
        </w:rPr>
        <w:t>亲参培育池</w:t>
      </w:r>
    </w:p>
    <w:p w14:paraId="497E9AB5" w14:textId="7275F360" w:rsidR="00CA030C" w:rsidRDefault="00CA030C" w:rsidP="00CA030C">
      <w:pPr>
        <w:pStyle w:val="affffb"/>
        <w:ind w:firstLine="420"/>
      </w:pPr>
      <w:r w:rsidRPr="00CA030C">
        <w:rPr>
          <w:rFonts w:hint="eastAsia"/>
        </w:rPr>
        <w:t>宜采用室内水泥池 ,面积</w:t>
      </w:r>
      <w:r w:rsidR="00BE5C03">
        <w:t> </w:t>
      </w:r>
      <w:r w:rsidRPr="00CA030C">
        <w:rPr>
          <w:rFonts w:hint="eastAsia"/>
        </w:rPr>
        <w:t>16</w:t>
      </w:r>
      <w:r w:rsidR="00BE5C03">
        <w:t> </w:t>
      </w:r>
      <w:r w:rsidRPr="00CA030C">
        <w:rPr>
          <w:rFonts w:hint="eastAsia"/>
        </w:rPr>
        <w:t>㎡</w:t>
      </w:r>
      <w:r w:rsidR="00CD4C93">
        <w:rPr>
          <w:rFonts w:hAnsi="宋体" w:hint="eastAsia"/>
        </w:rPr>
        <w:t>～</w:t>
      </w:r>
      <w:r w:rsidRPr="00CA030C">
        <w:rPr>
          <w:rFonts w:hint="eastAsia"/>
        </w:rPr>
        <w:t>30</w:t>
      </w:r>
      <w:r w:rsidR="00A963A2">
        <w:t> </w:t>
      </w:r>
      <w:r w:rsidRPr="00CA030C">
        <w:rPr>
          <w:rFonts w:hint="eastAsia"/>
        </w:rPr>
        <w:t>㎡池深</w:t>
      </w:r>
      <w:r w:rsidR="00BE5C03">
        <w:t> </w:t>
      </w:r>
      <w:r w:rsidRPr="00CA030C">
        <w:rPr>
          <w:rFonts w:hint="eastAsia"/>
        </w:rPr>
        <w:t>1.0</w:t>
      </w:r>
      <w:r w:rsidR="00BE5C03">
        <w:t> </w:t>
      </w:r>
      <w:r w:rsidRPr="00CA030C">
        <w:rPr>
          <w:rFonts w:hint="eastAsia"/>
        </w:rPr>
        <w:t>m</w:t>
      </w:r>
      <w:r w:rsidR="00CD4C93">
        <w:rPr>
          <w:rFonts w:hAnsi="宋体" w:hint="eastAsia"/>
        </w:rPr>
        <w:t>～</w:t>
      </w:r>
      <w:r w:rsidRPr="00CA030C">
        <w:rPr>
          <w:rFonts w:hint="eastAsia"/>
        </w:rPr>
        <w:t>1.5</w:t>
      </w:r>
      <w:r w:rsidR="00BE5C03">
        <w:t> </w:t>
      </w:r>
      <w:r w:rsidRPr="00CA030C">
        <w:rPr>
          <w:rFonts w:hint="eastAsia"/>
        </w:rPr>
        <w:t>m。</w:t>
      </w:r>
    </w:p>
    <w:p w14:paraId="534F200F" w14:textId="5A68E349" w:rsidR="00CA030C" w:rsidRDefault="00CA030C" w:rsidP="00CA030C">
      <w:pPr>
        <w:pStyle w:val="affc"/>
        <w:numPr>
          <w:ilvl w:val="0"/>
          <w:numId w:val="0"/>
        </w:numPr>
        <w:spacing w:before="240" w:after="240"/>
      </w:pPr>
      <w:r>
        <w:rPr>
          <w:rFonts w:hint="eastAsia"/>
        </w:rPr>
        <w:t>5</w:t>
      </w:r>
      <w:r>
        <w:t>.1.2</w:t>
      </w:r>
      <w:r>
        <w:rPr>
          <w:rFonts w:hint="eastAsia"/>
        </w:rPr>
        <w:t>催产池</w:t>
      </w:r>
    </w:p>
    <w:p w14:paraId="707135EA" w14:textId="7A5CC1AA" w:rsidR="00CA030C" w:rsidRDefault="00CA030C" w:rsidP="00CA030C">
      <w:pPr>
        <w:pStyle w:val="affffb"/>
        <w:ind w:firstLine="420"/>
      </w:pPr>
      <w:r w:rsidRPr="00CA030C">
        <w:rPr>
          <w:rFonts w:hint="eastAsia"/>
        </w:rPr>
        <w:t>宜采用水泥池，面积</w:t>
      </w:r>
      <w:r w:rsidR="00BE5C03">
        <w:t> </w:t>
      </w:r>
      <w:r w:rsidRPr="00CA030C">
        <w:rPr>
          <w:rFonts w:hint="eastAsia"/>
        </w:rPr>
        <w:t>16</w:t>
      </w:r>
      <w:r w:rsidR="00BE5C03">
        <w:t> </w:t>
      </w:r>
      <w:r w:rsidRPr="00CA030C">
        <w:rPr>
          <w:rFonts w:hint="eastAsia"/>
        </w:rPr>
        <w:t>㎡</w:t>
      </w:r>
      <w:r w:rsidR="00CD4C93">
        <w:rPr>
          <w:rFonts w:hAnsi="宋体" w:hint="eastAsia"/>
        </w:rPr>
        <w:t>～</w:t>
      </w:r>
      <w:r w:rsidRPr="00CA030C">
        <w:rPr>
          <w:rFonts w:hint="eastAsia"/>
        </w:rPr>
        <w:t>30</w:t>
      </w:r>
      <w:r w:rsidR="00BE5C03">
        <w:t> </w:t>
      </w:r>
      <w:r w:rsidRPr="00CA030C">
        <w:rPr>
          <w:rFonts w:hint="eastAsia"/>
        </w:rPr>
        <w:t>㎡</w:t>
      </w:r>
      <w:r w:rsidR="00BE5C03">
        <w:t> </w:t>
      </w:r>
      <w:r w:rsidRPr="00CA030C">
        <w:rPr>
          <w:rFonts w:hint="eastAsia"/>
        </w:rPr>
        <w:t>池深</w:t>
      </w:r>
      <w:r w:rsidR="00BE5C03">
        <w:t> </w:t>
      </w:r>
      <w:r w:rsidRPr="00CA030C">
        <w:rPr>
          <w:rFonts w:hint="eastAsia"/>
        </w:rPr>
        <w:t>1.0</w:t>
      </w:r>
      <w:r w:rsidR="00BE5C03">
        <w:t> </w:t>
      </w:r>
      <w:r w:rsidRPr="00CA030C">
        <w:rPr>
          <w:rFonts w:hint="eastAsia"/>
        </w:rPr>
        <w:t>m</w:t>
      </w:r>
      <w:r w:rsidR="00CD4C93">
        <w:rPr>
          <w:rFonts w:hAnsi="宋体" w:hint="eastAsia"/>
        </w:rPr>
        <w:t>～</w:t>
      </w:r>
      <w:r w:rsidRPr="00CA030C">
        <w:rPr>
          <w:rFonts w:hint="eastAsia"/>
        </w:rPr>
        <w:t>1.5</w:t>
      </w:r>
      <w:r w:rsidR="00BE5C03">
        <w:t> </w:t>
      </w:r>
      <w:r w:rsidRPr="00CA030C">
        <w:rPr>
          <w:rFonts w:hint="eastAsia"/>
        </w:rPr>
        <w:t>m，进水口设置滤水棉包。</w:t>
      </w:r>
    </w:p>
    <w:p w14:paraId="5C62D205" w14:textId="16875299" w:rsidR="00CA030C" w:rsidRDefault="00CA030C" w:rsidP="00CA030C">
      <w:pPr>
        <w:pStyle w:val="affc"/>
        <w:numPr>
          <w:ilvl w:val="0"/>
          <w:numId w:val="0"/>
        </w:numPr>
        <w:spacing w:before="240" w:after="240"/>
      </w:pPr>
      <w:r>
        <w:t>5.1.3</w:t>
      </w:r>
      <w:r>
        <w:rPr>
          <w:rFonts w:hint="eastAsia"/>
        </w:rPr>
        <w:t>孵化池</w:t>
      </w:r>
    </w:p>
    <w:p w14:paraId="1756142F" w14:textId="51F3DD81" w:rsidR="00CA030C" w:rsidRDefault="00CA030C" w:rsidP="00CA030C">
      <w:pPr>
        <w:pStyle w:val="affffb"/>
        <w:ind w:firstLine="420"/>
      </w:pPr>
      <w:r w:rsidRPr="00CA030C">
        <w:rPr>
          <w:rFonts w:hint="eastAsia"/>
        </w:rPr>
        <w:lastRenderedPageBreak/>
        <w:t>使用催产池作为孵化池。</w:t>
      </w:r>
    </w:p>
    <w:p w14:paraId="440B44F0" w14:textId="76F1D058" w:rsidR="00CA030C" w:rsidRDefault="00CA030C" w:rsidP="00CA030C">
      <w:pPr>
        <w:pStyle w:val="affc"/>
        <w:numPr>
          <w:ilvl w:val="0"/>
          <w:numId w:val="0"/>
        </w:numPr>
        <w:spacing w:before="240" w:after="240"/>
      </w:pPr>
      <w:r>
        <w:rPr>
          <w:rFonts w:hint="eastAsia"/>
        </w:rPr>
        <w:t>5</w:t>
      </w:r>
      <w:r>
        <w:t>.1.4</w:t>
      </w:r>
      <w:r>
        <w:rPr>
          <w:rFonts w:hint="eastAsia"/>
        </w:rPr>
        <w:t>苗种培育池</w:t>
      </w:r>
    </w:p>
    <w:p w14:paraId="4F555823" w14:textId="702EEEC5" w:rsidR="00CA030C" w:rsidRDefault="00CA030C" w:rsidP="00CA030C">
      <w:pPr>
        <w:pStyle w:val="affffb"/>
        <w:ind w:firstLine="420"/>
      </w:pPr>
      <w:r w:rsidRPr="00CA030C">
        <w:rPr>
          <w:rFonts w:hint="eastAsia"/>
        </w:rPr>
        <w:t>宜采用室内水泥池 ,面积</w:t>
      </w:r>
      <w:r w:rsidR="00BE5C03">
        <w:t> </w:t>
      </w:r>
      <w:r w:rsidRPr="00CA030C">
        <w:rPr>
          <w:rFonts w:hint="eastAsia"/>
        </w:rPr>
        <w:t>16</w:t>
      </w:r>
      <w:r w:rsidR="00BE5C03">
        <w:t> </w:t>
      </w:r>
      <w:r w:rsidRPr="00CA030C">
        <w:rPr>
          <w:rFonts w:hint="eastAsia"/>
        </w:rPr>
        <w:t xml:space="preserve">㎡ </w:t>
      </w:r>
      <w:r w:rsidR="00CD4C93">
        <w:rPr>
          <w:rFonts w:hAnsi="宋体" w:hint="eastAsia"/>
        </w:rPr>
        <w:t>～</w:t>
      </w:r>
      <w:r w:rsidRPr="00CA030C">
        <w:rPr>
          <w:rFonts w:hint="eastAsia"/>
        </w:rPr>
        <w:t>30</w:t>
      </w:r>
      <w:r w:rsidR="00BE5C03">
        <w:t> </w:t>
      </w:r>
      <w:r w:rsidRPr="00CA030C">
        <w:rPr>
          <w:rFonts w:hint="eastAsia"/>
        </w:rPr>
        <w:t>㎡池深</w:t>
      </w:r>
      <w:r w:rsidR="00BE5C03">
        <w:t> </w:t>
      </w:r>
      <w:r w:rsidRPr="00CA030C">
        <w:rPr>
          <w:rFonts w:hint="eastAsia"/>
        </w:rPr>
        <w:t>1.0</w:t>
      </w:r>
      <w:r w:rsidR="00BE5C03">
        <w:t> </w:t>
      </w:r>
      <w:r w:rsidRPr="00CA030C">
        <w:rPr>
          <w:rFonts w:hint="eastAsia"/>
        </w:rPr>
        <w:t>m</w:t>
      </w:r>
      <w:r w:rsidR="00CD4C93">
        <w:rPr>
          <w:rFonts w:hAnsi="宋体" w:hint="eastAsia"/>
        </w:rPr>
        <w:t>～</w:t>
      </w:r>
      <w:r w:rsidRPr="00CA030C">
        <w:rPr>
          <w:rFonts w:hint="eastAsia"/>
        </w:rPr>
        <w:t>1.5</w:t>
      </w:r>
      <w:r w:rsidR="00BE5C03">
        <w:t> </w:t>
      </w:r>
      <w:r w:rsidRPr="00CA030C">
        <w:rPr>
          <w:rFonts w:hint="eastAsia"/>
        </w:rPr>
        <w:t>m。</w:t>
      </w:r>
    </w:p>
    <w:p w14:paraId="0AA5599A" w14:textId="44C4A52B" w:rsidR="00CA030C" w:rsidRDefault="00CA030C" w:rsidP="00CA030C">
      <w:pPr>
        <w:pStyle w:val="affc"/>
        <w:numPr>
          <w:ilvl w:val="0"/>
          <w:numId w:val="0"/>
        </w:numPr>
        <w:spacing w:before="240" w:after="240"/>
      </w:pPr>
      <w:r>
        <w:rPr>
          <w:rFonts w:hint="eastAsia"/>
        </w:rPr>
        <w:t>5</w:t>
      </w:r>
      <w:r>
        <w:t>.2</w:t>
      </w:r>
      <w:r>
        <w:rPr>
          <w:rFonts w:hint="eastAsia"/>
        </w:rPr>
        <w:t>供氧设备</w:t>
      </w:r>
    </w:p>
    <w:p w14:paraId="52FA7B06" w14:textId="1296B124" w:rsidR="00CA030C" w:rsidRDefault="00CA030C" w:rsidP="00CA030C">
      <w:pPr>
        <w:pStyle w:val="affffb"/>
        <w:ind w:firstLine="420"/>
      </w:pPr>
      <w:r w:rsidRPr="00CA030C">
        <w:rPr>
          <w:rFonts w:hint="eastAsia"/>
        </w:rPr>
        <w:t>采用风机气泵进行充气，1.0</w:t>
      </w:r>
      <w:r w:rsidR="00BE5C03">
        <w:t> </w:t>
      </w:r>
      <w:r w:rsidR="00BE5C03">
        <w:t>k</w:t>
      </w:r>
      <w:r w:rsidRPr="00CA030C">
        <w:rPr>
          <w:rFonts w:hint="eastAsia"/>
        </w:rPr>
        <w:t>W</w:t>
      </w:r>
      <w:r w:rsidR="00BE5C03">
        <w:t> </w:t>
      </w:r>
      <w:r w:rsidRPr="00CA030C">
        <w:rPr>
          <w:rFonts w:hint="eastAsia"/>
        </w:rPr>
        <w:t>功率风机供氧</w:t>
      </w:r>
      <w:r w:rsidR="00BE5C03">
        <w:t> </w:t>
      </w:r>
      <w:r w:rsidRPr="00CA030C">
        <w:rPr>
          <w:rFonts w:hint="eastAsia"/>
        </w:rPr>
        <w:t>1000</w:t>
      </w:r>
      <w:r w:rsidR="00BE5C03">
        <w:t> </w:t>
      </w:r>
      <w:r w:rsidRPr="00CA030C">
        <w:rPr>
          <w:rFonts w:hint="eastAsia"/>
        </w:rPr>
        <w:t>m³</w:t>
      </w:r>
      <w:r w:rsidR="00BE5C03">
        <w:t> </w:t>
      </w:r>
      <w:r w:rsidRPr="00CA030C">
        <w:rPr>
          <w:rFonts w:hint="eastAsia"/>
        </w:rPr>
        <w:t>水体；主管路为PVC管，气石分支管用塑料软管，管末端装</w:t>
      </w:r>
      <w:r w:rsidR="00BE5C03">
        <w:t> </w:t>
      </w:r>
      <w:r w:rsidRPr="00CA030C">
        <w:rPr>
          <w:rFonts w:hint="eastAsia"/>
        </w:rPr>
        <w:t>40</w:t>
      </w:r>
      <w:r w:rsidR="00BE5C03">
        <w:t> </w:t>
      </w:r>
      <w:r w:rsidRPr="00CA030C">
        <w:rPr>
          <w:rFonts w:hint="eastAsia"/>
        </w:rPr>
        <w:t>目散气石，2.5</w:t>
      </w:r>
      <w:r w:rsidR="00BE5C03">
        <w:t> </w:t>
      </w:r>
      <w:r w:rsidRPr="00CA030C">
        <w:rPr>
          <w:rFonts w:hint="eastAsia"/>
        </w:rPr>
        <w:t>㎡</w:t>
      </w:r>
      <w:r w:rsidR="00BE5C03">
        <w:t> </w:t>
      </w:r>
      <w:r w:rsidRPr="00CA030C">
        <w:rPr>
          <w:rFonts w:hint="eastAsia"/>
        </w:rPr>
        <w:t>布设1</w:t>
      </w:r>
      <w:r w:rsidR="00B053AE">
        <w:t> </w:t>
      </w:r>
      <w:r w:rsidRPr="00CA030C">
        <w:rPr>
          <w:rFonts w:hint="eastAsia"/>
        </w:rPr>
        <w:t>枚散气石，架设</w:t>
      </w:r>
      <w:r w:rsidR="00BE5C03">
        <w:t> </w:t>
      </w:r>
      <w:r w:rsidRPr="00CA030C">
        <w:rPr>
          <w:rFonts w:hint="eastAsia"/>
        </w:rPr>
        <w:t>4</w:t>
      </w:r>
      <w:r w:rsidR="00BE5C03">
        <w:t> </w:t>
      </w:r>
      <w:r w:rsidRPr="00CA030C">
        <w:rPr>
          <w:rFonts w:hint="eastAsia"/>
        </w:rPr>
        <w:t>条渔网线。</w:t>
      </w:r>
    </w:p>
    <w:p w14:paraId="1344DCBF" w14:textId="346D8028" w:rsidR="00CA030C" w:rsidRDefault="00CA030C" w:rsidP="00CA030C">
      <w:pPr>
        <w:pStyle w:val="affc"/>
        <w:numPr>
          <w:ilvl w:val="0"/>
          <w:numId w:val="0"/>
        </w:numPr>
        <w:spacing w:before="240" w:after="240"/>
      </w:pPr>
      <w:r>
        <w:rPr>
          <w:rFonts w:hint="eastAsia"/>
        </w:rPr>
        <w:t>5</w:t>
      </w:r>
      <w:r>
        <w:t>.3</w:t>
      </w:r>
      <w:r>
        <w:rPr>
          <w:rFonts w:hint="eastAsia"/>
        </w:rPr>
        <w:t>附着基</w:t>
      </w:r>
    </w:p>
    <w:p w14:paraId="5EBC8874" w14:textId="225286E2" w:rsidR="00CA030C" w:rsidRDefault="00CA030C" w:rsidP="00CA030C">
      <w:pPr>
        <w:pStyle w:val="affffb"/>
        <w:ind w:firstLine="420"/>
      </w:pPr>
      <w:r w:rsidRPr="00CA030C">
        <w:rPr>
          <w:rFonts w:hint="eastAsia"/>
        </w:rPr>
        <w:t>附着基的材料使用聚乙烯网片（40 目</w:t>
      </w:r>
      <w:r w:rsidR="00CD4C93">
        <w:rPr>
          <w:rFonts w:hAnsi="宋体" w:hint="eastAsia"/>
        </w:rPr>
        <w:t>～</w:t>
      </w:r>
      <w:r w:rsidRPr="00CA030C">
        <w:rPr>
          <w:rFonts w:hint="eastAsia"/>
        </w:rPr>
        <w:t>60 目），规格为</w:t>
      </w:r>
      <w:r w:rsidR="00BE5C03">
        <w:t> </w:t>
      </w:r>
      <w:r w:rsidRPr="00CA030C">
        <w:rPr>
          <w:rFonts w:hint="eastAsia"/>
        </w:rPr>
        <w:t>30 cm</w:t>
      </w:r>
      <w:r w:rsidR="00BE5C03">
        <w:rPr>
          <w:rFonts w:hint="eastAsia"/>
        </w:rPr>
        <w:t>×</w:t>
      </w:r>
      <w:r w:rsidRPr="00CA030C">
        <w:rPr>
          <w:rFonts w:hint="eastAsia"/>
        </w:rPr>
        <w:t>40 cm。附着基为</w:t>
      </w:r>
      <w:r w:rsidR="00BE5C03">
        <w:t> </w:t>
      </w:r>
      <w:r w:rsidRPr="00CA030C">
        <w:rPr>
          <w:rFonts w:hint="eastAsia"/>
        </w:rPr>
        <w:t>6</w:t>
      </w:r>
      <w:r w:rsidR="00BE5C03">
        <w:t> </w:t>
      </w:r>
      <w:r w:rsidRPr="00CA030C">
        <w:rPr>
          <w:rFonts w:hint="eastAsia"/>
        </w:rPr>
        <w:t>片聚乙烯网片从中间部位以</w:t>
      </w:r>
      <w:r w:rsidR="00B053AE">
        <w:t> </w:t>
      </w:r>
      <w:r w:rsidRPr="00CA030C">
        <w:rPr>
          <w:rFonts w:hint="eastAsia"/>
        </w:rPr>
        <w:t>15</w:t>
      </w:r>
      <w:r w:rsidR="00BE5C03">
        <w:t> </w:t>
      </w:r>
      <w:r w:rsidRPr="00CA030C">
        <w:rPr>
          <w:rFonts w:hint="eastAsia"/>
        </w:rPr>
        <w:t>cm</w:t>
      </w:r>
      <w:r w:rsidR="00BE5C03">
        <w:t> </w:t>
      </w:r>
      <w:r w:rsidRPr="00CA030C">
        <w:rPr>
          <w:rFonts w:hint="eastAsia"/>
        </w:rPr>
        <w:t>间距串成的网吊。附着基使用前淡水浸泡</w:t>
      </w:r>
      <w:r w:rsidR="00B053AE">
        <w:t> </w:t>
      </w:r>
      <w:r w:rsidRPr="00CA030C">
        <w:rPr>
          <w:rFonts w:hint="eastAsia"/>
        </w:rPr>
        <w:t>1 d</w:t>
      </w:r>
      <w:r w:rsidR="00CD4C93">
        <w:rPr>
          <w:rFonts w:hAnsi="宋体" w:hint="eastAsia"/>
        </w:rPr>
        <w:t>～</w:t>
      </w:r>
      <w:r w:rsidRPr="00CA030C">
        <w:rPr>
          <w:rFonts w:hint="eastAsia"/>
        </w:rPr>
        <w:t>2 d，去除附着基表面油膜，使用</w:t>
      </w:r>
      <w:r w:rsidR="00B053AE">
        <w:t> </w:t>
      </w:r>
      <w:r w:rsidRPr="00CA030C">
        <w:rPr>
          <w:rFonts w:hint="eastAsia"/>
        </w:rPr>
        <w:t>5</w:t>
      </w:r>
      <w:r w:rsidR="00BE5C03">
        <w:t> </w:t>
      </w:r>
      <w:r w:rsidRPr="00CA030C">
        <w:rPr>
          <w:rFonts w:hint="eastAsia"/>
        </w:rPr>
        <w:t>ppm</w:t>
      </w:r>
      <w:r w:rsidR="00BE5C03">
        <w:t> </w:t>
      </w:r>
      <w:r w:rsidRPr="00CA030C">
        <w:rPr>
          <w:rFonts w:hint="eastAsia"/>
        </w:rPr>
        <w:t>高锰酸钾消毒、洗净、晾干后备用。</w:t>
      </w:r>
    </w:p>
    <w:p w14:paraId="324A1F40" w14:textId="690256EB" w:rsidR="00CA030C" w:rsidRDefault="00CA030C" w:rsidP="00CA030C">
      <w:pPr>
        <w:pStyle w:val="affc"/>
        <w:spacing w:before="240" w:after="240"/>
      </w:pPr>
      <w:r>
        <w:rPr>
          <w:rFonts w:hint="eastAsia"/>
        </w:rPr>
        <w:t>亲参培育</w:t>
      </w:r>
    </w:p>
    <w:p w14:paraId="214B2D02" w14:textId="2054C225" w:rsidR="00CA030C" w:rsidRDefault="00CA030C" w:rsidP="00CA030C">
      <w:pPr>
        <w:pStyle w:val="affc"/>
        <w:numPr>
          <w:ilvl w:val="0"/>
          <w:numId w:val="0"/>
        </w:numPr>
        <w:spacing w:before="240" w:after="240"/>
      </w:pPr>
      <w:r>
        <w:rPr>
          <w:rFonts w:hint="eastAsia"/>
        </w:rPr>
        <w:t>6</w:t>
      </w:r>
      <w:r>
        <w:t>.1</w:t>
      </w:r>
      <w:r>
        <w:rPr>
          <w:rFonts w:hint="eastAsia"/>
        </w:rPr>
        <w:t>放养前准备</w:t>
      </w:r>
    </w:p>
    <w:p w14:paraId="7DD330A8" w14:textId="1C1C5EE8" w:rsidR="00CA030C" w:rsidRDefault="00886A9E" w:rsidP="00CA030C">
      <w:pPr>
        <w:pStyle w:val="affffb"/>
        <w:ind w:firstLine="420"/>
      </w:pPr>
      <w:r w:rsidRPr="00886A9E">
        <w:rPr>
          <w:rFonts w:hint="eastAsia"/>
        </w:rPr>
        <w:t>排干池水，用</w:t>
      </w:r>
      <w:r w:rsidR="00B053AE">
        <w:t> </w:t>
      </w:r>
      <w:r w:rsidRPr="00886A9E">
        <w:rPr>
          <w:rFonts w:hint="eastAsia"/>
        </w:rPr>
        <w:t>5 ppm</w:t>
      </w:r>
      <w:r w:rsidR="00BE5C03">
        <w:t> </w:t>
      </w:r>
      <w:r w:rsidRPr="00886A9E">
        <w:rPr>
          <w:rFonts w:hint="eastAsia"/>
        </w:rPr>
        <w:t>的高锰酸钾刷池消毒。消毒后注海水，水深</w:t>
      </w:r>
      <w:r w:rsidR="00B053AE">
        <w:t> </w:t>
      </w:r>
      <w:r w:rsidRPr="00886A9E">
        <w:rPr>
          <w:rFonts w:hint="eastAsia"/>
        </w:rPr>
        <w:t>1.0 m</w:t>
      </w:r>
      <w:r w:rsidR="00CD4C93">
        <w:rPr>
          <w:rFonts w:hAnsi="宋体" w:hint="eastAsia"/>
        </w:rPr>
        <w:t>～</w:t>
      </w:r>
      <w:r w:rsidRPr="00886A9E">
        <w:rPr>
          <w:rFonts w:hint="eastAsia"/>
        </w:rPr>
        <w:t>1.5 m，水面距池上沿</w:t>
      </w:r>
      <w:r w:rsidR="00B053AE">
        <w:t> </w:t>
      </w:r>
      <w:r w:rsidRPr="00886A9E">
        <w:rPr>
          <w:rFonts w:hint="eastAsia"/>
        </w:rPr>
        <w:t>10</w:t>
      </w:r>
      <w:r w:rsidR="00BE5C03">
        <w:t> </w:t>
      </w:r>
      <w:r w:rsidRPr="00886A9E">
        <w:rPr>
          <w:rFonts w:hint="eastAsia"/>
        </w:rPr>
        <w:t>cm。</w:t>
      </w:r>
    </w:p>
    <w:p w14:paraId="5CB18E56" w14:textId="4B0C9A06" w:rsidR="00886A9E" w:rsidRDefault="00886A9E" w:rsidP="00886A9E">
      <w:pPr>
        <w:pStyle w:val="affc"/>
        <w:numPr>
          <w:ilvl w:val="0"/>
          <w:numId w:val="0"/>
        </w:numPr>
        <w:spacing w:before="240" w:after="240"/>
      </w:pPr>
      <w:r>
        <w:rPr>
          <w:rFonts w:hint="eastAsia"/>
        </w:rPr>
        <w:t>6</w:t>
      </w:r>
      <w:r>
        <w:t>.2</w:t>
      </w:r>
      <w:r>
        <w:rPr>
          <w:rFonts w:hint="eastAsia"/>
        </w:rPr>
        <w:t>亲参质量</w:t>
      </w:r>
    </w:p>
    <w:p w14:paraId="35B1D791" w14:textId="6DB95D35" w:rsidR="00886A9E" w:rsidRDefault="00886A9E" w:rsidP="00886A9E">
      <w:pPr>
        <w:pStyle w:val="affffb"/>
        <w:ind w:firstLine="420"/>
      </w:pPr>
      <w:r w:rsidRPr="00886A9E">
        <w:rPr>
          <w:rFonts w:hint="eastAsia"/>
        </w:rPr>
        <w:t>亲参应符合</w:t>
      </w:r>
      <w:r w:rsidR="00B053AE">
        <w:t> </w:t>
      </w:r>
      <w:r w:rsidRPr="00886A9E">
        <w:rPr>
          <w:rFonts w:hint="eastAsia"/>
        </w:rPr>
        <w:t>GB/T 38583-2020</w:t>
      </w:r>
      <w:r w:rsidR="00B053AE">
        <w:t> </w:t>
      </w:r>
      <w:r w:rsidRPr="00886A9E">
        <w:rPr>
          <w:rFonts w:hint="eastAsia"/>
        </w:rPr>
        <w:t>与</w:t>
      </w:r>
      <w:r w:rsidR="00BE5C03">
        <w:t> </w:t>
      </w:r>
      <w:r w:rsidRPr="00886A9E">
        <w:rPr>
          <w:rFonts w:hint="eastAsia"/>
        </w:rPr>
        <w:t>SC/T2003.1</w:t>
      </w:r>
      <w:r w:rsidR="00B053AE">
        <w:t> </w:t>
      </w:r>
      <w:r w:rsidRPr="00886A9E">
        <w:rPr>
          <w:rFonts w:hint="eastAsia"/>
        </w:rPr>
        <w:t>的规定。</w:t>
      </w:r>
    </w:p>
    <w:p w14:paraId="2623A782" w14:textId="3BA1DE7C" w:rsidR="00886A9E" w:rsidRDefault="00886A9E" w:rsidP="00886A9E">
      <w:pPr>
        <w:pStyle w:val="affc"/>
        <w:numPr>
          <w:ilvl w:val="0"/>
          <w:numId w:val="0"/>
        </w:numPr>
        <w:spacing w:before="240" w:after="240"/>
      </w:pPr>
      <w:r>
        <w:rPr>
          <w:rFonts w:hint="eastAsia"/>
        </w:rPr>
        <w:t>6</w:t>
      </w:r>
      <w:r>
        <w:t>.3</w:t>
      </w:r>
      <w:r>
        <w:rPr>
          <w:rFonts w:hint="eastAsia"/>
        </w:rPr>
        <w:t>亲参放养</w:t>
      </w:r>
    </w:p>
    <w:p w14:paraId="56A8D6CA" w14:textId="38DCB3B6" w:rsidR="00886A9E" w:rsidRDefault="00886A9E" w:rsidP="00886A9E">
      <w:pPr>
        <w:pStyle w:val="affffb"/>
        <w:ind w:firstLine="420"/>
      </w:pPr>
      <w:r w:rsidRPr="00886A9E">
        <w:rPr>
          <w:rFonts w:hint="eastAsia"/>
        </w:rPr>
        <w:t>放养前用</w:t>
      </w:r>
      <w:r w:rsidR="00B053AE">
        <w:t> </w:t>
      </w:r>
      <w:r w:rsidRPr="00886A9E">
        <w:rPr>
          <w:rFonts w:hint="eastAsia"/>
        </w:rPr>
        <w:t>5</w:t>
      </w:r>
      <w:r w:rsidR="00BE5C03">
        <w:t> </w:t>
      </w:r>
      <w:r w:rsidRPr="00886A9E">
        <w:rPr>
          <w:rFonts w:hint="eastAsia"/>
        </w:rPr>
        <w:t>ppm</w:t>
      </w:r>
      <w:r w:rsidR="00BE5C03">
        <w:t> </w:t>
      </w:r>
      <w:r w:rsidRPr="00886A9E">
        <w:rPr>
          <w:rFonts w:hint="eastAsia"/>
        </w:rPr>
        <w:t>的聚维酮碘浸泡消毒</w:t>
      </w:r>
      <w:r w:rsidR="00B053AE">
        <w:t> </w:t>
      </w:r>
      <w:r w:rsidRPr="00886A9E">
        <w:rPr>
          <w:rFonts w:hint="eastAsia"/>
        </w:rPr>
        <w:t>10 min</w:t>
      </w:r>
      <w:r w:rsidR="00CD4C93">
        <w:rPr>
          <w:rFonts w:hAnsi="宋体" w:hint="eastAsia"/>
        </w:rPr>
        <w:t>～</w:t>
      </w:r>
      <w:r w:rsidRPr="00886A9E">
        <w:rPr>
          <w:rFonts w:hint="eastAsia"/>
        </w:rPr>
        <w:t>15 min，每平方米放养</w:t>
      </w:r>
      <w:r w:rsidR="00B053AE">
        <w:t> </w:t>
      </w:r>
      <w:r w:rsidRPr="00886A9E">
        <w:rPr>
          <w:rFonts w:hint="eastAsia"/>
        </w:rPr>
        <w:t>20 头</w:t>
      </w:r>
      <w:r w:rsidR="00CD4C93">
        <w:rPr>
          <w:rFonts w:hAnsi="宋体" w:hint="eastAsia"/>
        </w:rPr>
        <w:t>～</w:t>
      </w:r>
      <w:r w:rsidRPr="00886A9E">
        <w:rPr>
          <w:rFonts w:hint="eastAsia"/>
        </w:rPr>
        <w:t>25 头。</w:t>
      </w:r>
    </w:p>
    <w:p w14:paraId="03BF329D" w14:textId="747026CF" w:rsidR="00886A9E" w:rsidRDefault="00886A9E" w:rsidP="00886A9E">
      <w:pPr>
        <w:pStyle w:val="affc"/>
        <w:numPr>
          <w:ilvl w:val="0"/>
          <w:numId w:val="0"/>
        </w:numPr>
        <w:spacing w:before="240" w:after="240"/>
      </w:pPr>
      <w:r>
        <w:rPr>
          <w:rFonts w:hint="eastAsia"/>
        </w:rPr>
        <w:t>6</w:t>
      </w:r>
      <w:r>
        <w:t>.4</w:t>
      </w:r>
      <w:r>
        <w:rPr>
          <w:rFonts w:hint="eastAsia"/>
        </w:rPr>
        <w:t>亲参饲养管理</w:t>
      </w:r>
    </w:p>
    <w:p w14:paraId="1D18ED4D" w14:textId="63E1DBF2" w:rsidR="00886A9E" w:rsidRDefault="00886A9E" w:rsidP="00886A9E">
      <w:pPr>
        <w:pStyle w:val="affc"/>
        <w:numPr>
          <w:ilvl w:val="0"/>
          <w:numId w:val="0"/>
        </w:numPr>
        <w:spacing w:before="240" w:after="240"/>
      </w:pPr>
      <w:r>
        <w:t>6.</w:t>
      </w:r>
      <w:r>
        <w:rPr>
          <w:rFonts w:hint="eastAsia"/>
        </w:rPr>
        <w:t>4</w:t>
      </w:r>
      <w:r>
        <w:t>.1</w:t>
      </w:r>
      <w:r>
        <w:rPr>
          <w:rFonts w:hint="eastAsia"/>
        </w:rPr>
        <w:t>饲料要求</w:t>
      </w:r>
    </w:p>
    <w:p w14:paraId="5D1EE8C8" w14:textId="0E13AA98" w:rsidR="00886A9E" w:rsidRDefault="00886A9E" w:rsidP="00886A9E">
      <w:pPr>
        <w:pStyle w:val="affffb"/>
        <w:ind w:firstLine="420"/>
      </w:pPr>
      <w:r w:rsidRPr="00886A9E">
        <w:rPr>
          <w:rFonts w:hint="eastAsia"/>
        </w:rPr>
        <w:t>营养满足亲参性腺发育需求，符合</w:t>
      </w:r>
      <w:r w:rsidR="00B053AE">
        <w:t> </w:t>
      </w:r>
      <w:r w:rsidRPr="00886A9E">
        <w:rPr>
          <w:rFonts w:hint="eastAsia"/>
        </w:rPr>
        <w:t>NY 5072</w:t>
      </w:r>
      <w:r w:rsidR="00B053AE">
        <w:t> </w:t>
      </w:r>
      <w:r w:rsidRPr="00886A9E">
        <w:rPr>
          <w:rFonts w:hint="eastAsia"/>
        </w:rPr>
        <w:t>规定要求。</w:t>
      </w:r>
    </w:p>
    <w:p w14:paraId="11A512BC" w14:textId="082BF6CA" w:rsidR="00886A9E" w:rsidRDefault="008F2BB8" w:rsidP="008F2BB8">
      <w:pPr>
        <w:pStyle w:val="affc"/>
        <w:numPr>
          <w:ilvl w:val="0"/>
          <w:numId w:val="0"/>
        </w:numPr>
        <w:spacing w:before="240" w:after="240"/>
      </w:pPr>
      <w:r>
        <w:rPr>
          <w:rFonts w:hint="eastAsia"/>
        </w:rPr>
        <w:t>6</w:t>
      </w:r>
      <w:r>
        <w:t>.4.2</w:t>
      </w:r>
      <w:r>
        <w:rPr>
          <w:rFonts w:hint="eastAsia"/>
        </w:rPr>
        <w:t>投喂方法</w:t>
      </w:r>
    </w:p>
    <w:p w14:paraId="42E79FAE" w14:textId="471620E4" w:rsidR="008F2BB8" w:rsidRDefault="008F2BB8" w:rsidP="008F2BB8">
      <w:pPr>
        <w:pStyle w:val="affffb"/>
        <w:ind w:firstLine="420"/>
      </w:pPr>
      <w:r w:rsidRPr="008F2BB8">
        <w:rPr>
          <w:rFonts w:hint="eastAsia"/>
        </w:rPr>
        <w:t>日投喂量宜为亲参体重的</w:t>
      </w:r>
      <w:r w:rsidR="00B053AE">
        <w:t> </w:t>
      </w:r>
      <w:r w:rsidRPr="008F2BB8">
        <w:rPr>
          <w:rFonts w:hint="eastAsia"/>
        </w:rPr>
        <w:t>2</w:t>
      </w:r>
      <w:r w:rsidR="00B053AE">
        <w:t> </w:t>
      </w:r>
      <w:r w:rsidR="00B053AE">
        <w:rPr>
          <w:rFonts w:hint="eastAsia"/>
        </w:rPr>
        <w:t>％</w:t>
      </w:r>
      <w:r w:rsidR="00BE5C03">
        <w:rPr>
          <w:rFonts w:hAnsi="宋体" w:hint="eastAsia"/>
        </w:rPr>
        <w:t>～</w:t>
      </w:r>
      <w:r w:rsidRPr="008F2BB8">
        <w:rPr>
          <w:rFonts w:hint="eastAsia"/>
        </w:rPr>
        <w:t>5</w:t>
      </w:r>
      <w:r w:rsidR="00B053AE">
        <w:t> </w:t>
      </w:r>
      <w:r w:rsidR="00B053AE">
        <w:rPr>
          <w:rFonts w:hint="eastAsia"/>
        </w:rPr>
        <w:t>％</w:t>
      </w:r>
      <w:r w:rsidRPr="008F2BB8">
        <w:rPr>
          <w:rFonts w:hint="eastAsia"/>
        </w:rPr>
        <w:t>，结合亲参的摄食和个体生长情况适当调整投喂量；水温低于</w:t>
      </w:r>
      <w:r w:rsidR="00BE5C03">
        <w:t> </w:t>
      </w:r>
      <w:r w:rsidRPr="008F2BB8">
        <w:rPr>
          <w:rFonts w:hint="eastAsia"/>
        </w:rPr>
        <w:t>9</w:t>
      </w:r>
      <w:r w:rsidR="00BE5C03">
        <w:t> </w:t>
      </w:r>
      <w:r w:rsidRPr="008F2BB8">
        <w:rPr>
          <w:rFonts w:hint="eastAsia"/>
        </w:rPr>
        <w:t>℃时，应酌情减少投喂量。</w:t>
      </w:r>
    </w:p>
    <w:p w14:paraId="19A68D0F" w14:textId="59C5B2D5" w:rsidR="008F2BB8" w:rsidRDefault="008F2BB8" w:rsidP="008F2BB8">
      <w:pPr>
        <w:pStyle w:val="affc"/>
        <w:numPr>
          <w:ilvl w:val="0"/>
          <w:numId w:val="0"/>
        </w:numPr>
        <w:spacing w:before="240" w:after="240"/>
      </w:pPr>
      <w:r>
        <w:rPr>
          <w:rFonts w:hint="eastAsia"/>
        </w:rPr>
        <w:t>6</w:t>
      </w:r>
      <w:r>
        <w:t>.4.3</w:t>
      </w:r>
      <w:r>
        <w:rPr>
          <w:rFonts w:hint="eastAsia"/>
        </w:rPr>
        <w:t>日常管理</w:t>
      </w:r>
    </w:p>
    <w:p w14:paraId="5C212306" w14:textId="3B93BFCB" w:rsidR="008F2BB8" w:rsidRDefault="008F2BB8" w:rsidP="008F2BB8">
      <w:pPr>
        <w:pStyle w:val="affffb"/>
        <w:ind w:firstLine="420"/>
      </w:pPr>
      <w:r>
        <w:rPr>
          <w:rFonts w:hint="eastAsia"/>
        </w:rPr>
        <w:t>从自然水温</w:t>
      </w:r>
      <w:r w:rsidR="00B053AE">
        <w:t> </w:t>
      </w:r>
      <w:r>
        <w:rPr>
          <w:rFonts w:hint="eastAsia"/>
        </w:rPr>
        <w:t>6</w:t>
      </w:r>
      <w:r w:rsidR="00A963A2">
        <w:t> </w:t>
      </w:r>
      <w:r>
        <w:rPr>
          <w:rFonts w:hint="eastAsia"/>
        </w:rPr>
        <w:t>℃</w:t>
      </w:r>
      <w:r w:rsidR="00A963A2">
        <w:t> </w:t>
      </w:r>
      <w:r>
        <w:rPr>
          <w:rFonts w:hint="eastAsia"/>
        </w:rPr>
        <w:t>开始升温培育，每日换水</w:t>
      </w:r>
      <w:r w:rsidR="00B053AE">
        <w:t> </w:t>
      </w:r>
      <w:r>
        <w:rPr>
          <w:rFonts w:hint="eastAsia"/>
        </w:rPr>
        <w:t>1</w:t>
      </w:r>
      <w:r w:rsidR="00BE5C03">
        <w:t> </w:t>
      </w:r>
      <w:r>
        <w:rPr>
          <w:rFonts w:hint="eastAsia"/>
        </w:rPr>
        <w:t>次，升温</w:t>
      </w:r>
      <w:r w:rsidR="00B053AE">
        <w:t> </w:t>
      </w:r>
      <w:r>
        <w:rPr>
          <w:rFonts w:hint="eastAsia"/>
        </w:rPr>
        <w:t>0.5</w:t>
      </w:r>
      <w:r w:rsidR="00A963A2">
        <w:t> </w:t>
      </w:r>
      <w:r>
        <w:rPr>
          <w:rFonts w:hint="eastAsia"/>
        </w:rPr>
        <w:t>℃。水温达到</w:t>
      </w:r>
      <w:r w:rsidR="00B053AE">
        <w:t> </w:t>
      </w:r>
      <w:r>
        <w:rPr>
          <w:rFonts w:hint="eastAsia"/>
        </w:rPr>
        <w:t>14</w:t>
      </w:r>
      <w:r w:rsidR="00A963A2">
        <w:t> </w:t>
      </w:r>
      <w:r>
        <w:rPr>
          <w:rFonts w:hint="eastAsia"/>
        </w:rPr>
        <w:t>℃</w:t>
      </w:r>
      <w:r w:rsidR="00A963A2">
        <w:t> </w:t>
      </w:r>
      <w:r>
        <w:rPr>
          <w:rFonts w:hint="eastAsia"/>
        </w:rPr>
        <w:t>时，开始恒温培养。</w:t>
      </w:r>
    </w:p>
    <w:p w14:paraId="296A966D" w14:textId="6D01894E" w:rsidR="008F2BB8" w:rsidRDefault="008F2BB8" w:rsidP="008F2BB8">
      <w:pPr>
        <w:pStyle w:val="affffb"/>
        <w:ind w:firstLine="420"/>
      </w:pPr>
      <w:r>
        <w:rPr>
          <w:rFonts w:hint="eastAsia"/>
        </w:rPr>
        <w:t>恒温培养阶段，每</w:t>
      </w:r>
      <w:r w:rsidR="00B053AE">
        <w:t> </w:t>
      </w:r>
      <w:r>
        <w:rPr>
          <w:rFonts w:hint="eastAsia"/>
        </w:rPr>
        <w:t>5 d</w:t>
      </w:r>
      <w:r w:rsidR="00CD4C93">
        <w:rPr>
          <w:rFonts w:hAnsi="宋体" w:hint="eastAsia"/>
        </w:rPr>
        <w:t>～</w:t>
      </w:r>
      <w:r>
        <w:rPr>
          <w:rFonts w:hint="eastAsia"/>
        </w:rPr>
        <w:t>7 d</w:t>
      </w:r>
      <w:r w:rsidR="00A963A2">
        <w:t> </w:t>
      </w:r>
      <w:r>
        <w:rPr>
          <w:rFonts w:hint="eastAsia"/>
        </w:rPr>
        <w:t>倒池</w:t>
      </w:r>
      <w:r w:rsidR="00B053AE">
        <w:t> </w:t>
      </w:r>
      <w:r>
        <w:rPr>
          <w:rFonts w:hint="eastAsia"/>
        </w:rPr>
        <w:t>1</w:t>
      </w:r>
      <w:r w:rsidR="00A963A2">
        <w:t> </w:t>
      </w:r>
      <w:r>
        <w:rPr>
          <w:rFonts w:hint="eastAsia"/>
        </w:rPr>
        <w:t>次，每次倒池用</w:t>
      </w:r>
      <w:r w:rsidR="00B053AE">
        <w:t> </w:t>
      </w:r>
      <w:r>
        <w:rPr>
          <w:rFonts w:hint="eastAsia"/>
        </w:rPr>
        <w:t>5</w:t>
      </w:r>
      <w:r w:rsidR="00BE5C03">
        <w:t> </w:t>
      </w:r>
      <w:r>
        <w:rPr>
          <w:rFonts w:hint="eastAsia"/>
        </w:rPr>
        <w:t>ppm</w:t>
      </w:r>
      <w:r w:rsidR="00BE5C03">
        <w:t> </w:t>
      </w:r>
      <w:r>
        <w:rPr>
          <w:rFonts w:hint="eastAsia"/>
        </w:rPr>
        <w:t>的高锰酸钾消毒池底。</w:t>
      </w:r>
    </w:p>
    <w:p w14:paraId="7DEB350D" w14:textId="04E94DD5" w:rsidR="008F2BB8" w:rsidRDefault="008F2BB8" w:rsidP="008F2BB8">
      <w:pPr>
        <w:pStyle w:val="affc"/>
        <w:spacing w:before="240" w:after="240"/>
      </w:pPr>
      <w:r>
        <w:rPr>
          <w:rFonts w:hint="eastAsia"/>
        </w:rPr>
        <w:t>催产和孵化</w:t>
      </w:r>
    </w:p>
    <w:p w14:paraId="1B511446" w14:textId="2441E93A" w:rsidR="008F2BB8" w:rsidRDefault="008F2BB8" w:rsidP="008F2BB8">
      <w:pPr>
        <w:pStyle w:val="affc"/>
        <w:numPr>
          <w:ilvl w:val="0"/>
          <w:numId w:val="0"/>
        </w:numPr>
        <w:spacing w:before="240" w:after="240"/>
      </w:pPr>
      <w:r>
        <w:rPr>
          <w:rFonts w:hint="eastAsia"/>
        </w:rPr>
        <w:t>7</w:t>
      </w:r>
      <w:r>
        <w:t>.1</w:t>
      </w:r>
      <w:r>
        <w:rPr>
          <w:rFonts w:hint="eastAsia"/>
        </w:rPr>
        <w:t>催产</w:t>
      </w:r>
    </w:p>
    <w:p w14:paraId="2DE89B9E" w14:textId="0E2041A1" w:rsidR="008F2BB8" w:rsidRDefault="0051340B" w:rsidP="0051340B">
      <w:pPr>
        <w:pStyle w:val="affc"/>
        <w:numPr>
          <w:ilvl w:val="0"/>
          <w:numId w:val="0"/>
        </w:numPr>
        <w:spacing w:before="240" w:after="240"/>
      </w:pPr>
      <w:r>
        <w:rPr>
          <w:rFonts w:hint="eastAsia"/>
        </w:rPr>
        <w:lastRenderedPageBreak/>
        <w:t>7</w:t>
      </w:r>
      <w:r>
        <w:t>.</w:t>
      </w:r>
      <w:r>
        <w:rPr>
          <w:rFonts w:hint="eastAsia"/>
        </w:rPr>
        <w:t>1</w:t>
      </w:r>
      <w:r>
        <w:t>.1</w:t>
      </w:r>
      <w:r>
        <w:rPr>
          <w:rFonts w:hint="eastAsia"/>
        </w:rPr>
        <w:t>催产时间确定</w:t>
      </w:r>
    </w:p>
    <w:p w14:paraId="2EB47596" w14:textId="1E79367A" w:rsidR="0051340B" w:rsidRDefault="0051340B" w:rsidP="0051340B">
      <w:pPr>
        <w:pStyle w:val="affffb"/>
        <w:ind w:firstLine="420"/>
      </w:pPr>
      <w:r w:rsidRPr="0051340B">
        <w:rPr>
          <w:rFonts w:hint="eastAsia"/>
        </w:rPr>
        <w:t>参照</w:t>
      </w:r>
      <w:r w:rsidR="00B053AE">
        <w:t> </w:t>
      </w:r>
      <w:r w:rsidRPr="0051340B">
        <w:rPr>
          <w:rFonts w:hint="eastAsia"/>
        </w:rPr>
        <w:t>6.2</w:t>
      </w:r>
      <w:r w:rsidR="00B053AE">
        <w:t> </w:t>
      </w:r>
      <w:r w:rsidRPr="0051340B">
        <w:rPr>
          <w:rFonts w:hint="eastAsia"/>
        </w:rPr>
        <w:t>℃</w:t>
      </w:r>
      <w:r w:rsidR="00BE5C03">
        <w:t> </w:t>
      </w:r>
      <w:r w:rsidRPr="0051340B">
        <w:rPr>
          <w:rFonts w:hint="eastAsia"/>
        </w:rPr>
        <w:t>为海参性腺发育生物学零度，800</w:t>
      </w:r>
      <w:r w:rsidR="00B053AE">
        <w:t> </w:t>
      </w:r>
      <w:r w:rsidRPr="0051340B">
        <w:rPr>
          <w:rFonts w:hint="eastAsia"/>
        </w:rPr>
        <w:t>℃.d</w:t>
      </w:r>
      <w:r w:rsidR="00BE5C03">
        <w:t> </w:t>
      </w:r>
      <w:r w:rsidRPr="0051340B">
        <w:rPr>
          <w:rFonts w:hint="eastAsia"/>
        </w:rPr>
        <w:t>为性腺成熟的有效积温，按公式推算催产预定时间。</w:t>
      </w:r>
    </w:p>
    <w:p w14:paraId="5388E6BF" w14:textId="1051D28E" w:rsidR="00CE318E" w:rsidRPr="00CE318E" w:rsidRDefault="006639D5" w:rsidP="00CE318E">
      <w:pPr>
        <w:pStyle w:val="affffffd"/>
      </w:pPr>
      <w:r>
        <w:tab/>
      </w:r>
      <w:r w:rsidRPr="006639D5">
        <w:rPr>
          <w:rFonts w:hint="eastAsia"/>
        </w:rPr>
        <w:t>性腺成熟有效积温（℃.d）</w:t>
      </w:r>
      <m:oMath>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hint="eastAsia"/>
              </w:rPr>
              <m:t>n</m:t>
            </m:r>
          </m:sup>
          <m:e>
            <m:r>
              <w:rPr>
                <w:rFonts w:ascii="Cambria Math" w:hAnsi="Cambria Math"/>
              </w:rPr>
              <m:t>(V</m:t>
            </m:r>
            <m:r>
              <w:rPr>
                <w:rFonts w:ascii="Cambria Math" w:hAnsi="Cambria Math" w:hint="eastAsia"/>
              </w:rPr>
              <m:t>n</m:t>
            </m:r>
            <m:r>
              <w:rPr>
                <w:rFonts w:ascii="Cambria Math" w:hAnsi="Cambria Math"/>
              </w:rPr>
              <m:t>-6.2)</m:t>
            </m:r>
          </m:e>
        </m:nary>
      </m:oMath>
      <w:r w:rsidRPr="006639D5">
        <w:rPr>
          <w:rFonts w:ascii="微软雅黑" w:eastAsia="微软雅黑" w:hAnsi="微软雅黑"/>
        </w:rPr>
        <w:tab/>
      </w:r>
      <w:r>
        <w:t>(</w:t>
      </w:r>
      <w:r>
        <w:fldChar w:fldCharType="begin"/>
      </w:r>
      <w:r>
        <w:instrText xml:space="preserve"> AUTONUM </w:instrText>
      </w:r>
      <w:r>
        <w:fldChar w:fldCharType="end"/>
      </w:r>
      <w:r>
        <w:t>)</w:t>
      </w:r>
    </w:p>
    <w:p w14:paraId="04F804B7" w14:textId="77777777" w:rsidR="00CE318E" w:rsidRDefault="006639D5" w:rsidP="006639D5">
      <w:pPr>
        <w:pStyle w:val="affffa"/>
        <w:ind w:firstLine="420"/>
      </w:pPr>
      <w:r>
        <w:rPr>
          <w:rFonts w:hint="eastAsia"/>
        </w:rPr>
        <w:t>式中：</w:t>
      </w:r>
    </w:p>
    <w:p w14:paraId="66131C74" w14:textId="389E67F8" w:rsidR="006639D5" w:rsidRPr="006639D5" w:rsidRDefault="0069001E" w:rsidP="0069001E">
      <w:pPr>
        <w:pStyle w:val="affffa"/>
        <w:ind w:firstLineChars="195" w:firstLine="409"/>
        <w:rPr>
          <w:rFonts w:ascii="宋体" w:hAnsi="宋体"/>
        </w:rPr>
      </w:pPr>
      <w:r>
        <w:rPr>
          <w:rFonts w:ascii="宋体" w:hAnsi="宋体"/>
        </w:rPr>
        <w:t> </w:t>
      </w:r>
      <w:r w:rsidR="006639D5" w:rsidRPr="006639D5">
        <w:rPr>
          <w:rFonts w:ascii="宋体" w:hAnsi="宋体" w:hint="eastAsia"/>
        </w:rPr>
        <w:t>n</w:t>
      </w:r>
      <w:r>
        <w:rPr>
          <w:rFonts w:ascii="宋体" w:hAnsi="宋体"/>
        </w:rPr>
        <w:t xml:space="preserve">  </w:t>
      </w:r>
      <w:r w:rsidR="00AC44F2">
        <w:rPr>
          <w:rFonts w:ascii="宋体" w:hAnsi="宋体"/>
        </w:rPr>
        <w:t xml:space="preserve">   </w:t>
      </w:r>
      <w:r>
        <w:rPr>
          <w:rFonts w:ascii="宋体" w:hAnsi="宋体"/>
        </w:rPr>
        <w:t xml:space="preserve"> </w:t>
      </w:r>
      <w:r w:rsidR="00A446D8">
        <w:rPr>
          <w:rFonts w:ascii="Arial" w:hAnsi="Arial" w:cs="Arial"/>
          <w:color w:val="333333"/>
          <w:sz w:val="20"/>
          <w:szCs w:val="20"/>
          <w:shd w:val="clear" w:color="auto" w:fill="FFFFFF"/>
        </w:rPr>
        <w:t>——</w:t>
      </w:r>
      <w:r w:rsidR="006639D5" w:rsidRPr="006639D5">
        <w:rPr>
          <w:rFonts w:ascii="宋体" w:hAnsi="宋体" w:hint="eastAsia"/>
        </w:rPr>
        <w:t>日平均水温高于6.2 ℃的天数</w:t>
      </w:r>
      <w:r w:rsidR="007D7176">
        <w:rPr>
          <w:rFonts w:ascii="宋体" w:hAnsi="宋体" w:hint="eastAsia"/>
        </w:rPr>
        <w:t>；</w:t>
      </w:r>
    </w:p>
    <w:p w14:paraId="43C98DA2" w14:textId="48B93F9C" w:rsidR="0051340B" w:rsidRDefault="006639D5" w:rsidP="00CE318E">
      <w:pPr>
        <w:pStyle w:val="affffb"/>
        <w:ind w:firstLineChars="195" w:firstLine="409"/>
        <w:rPr>
          <w:rFonts w:hAnsi="宋体"/>
        </w:rPr>
      </w:pPr>
      <w:r w:rsidRPr="006639D5">
        <w:rPr>
          <w:rFonts w:hAnsi="宋体" w:hint="eastAsia"/>
        </w:rPr>
        <w:t>Vn (℃)</w:t>
      </w:r>
      <w:r w:rsidR="00A446D8" w:rsidRPr="00A446D8">
        <w:rPr>
          <w:rFonts w:ascii="Arial" w:hAnsi="Arial" w:cs="Arial"/>
          <w:color w:val="333333"/>
          <w:sz w:val="20"/>
          <w:shd w:val="clear" w:color="auto" w:fill="FFFFFF"/>
        </w:rPr>
        <w:t xml:space="preserve"> </w:t>
      </w:r>
      <w:r w:rsidR="00A446D8">
        <w:rPr>
          <w:rFonts w:ascii="Arial" w:hAnsi="Arial" w:cs="Arial"/>
          <w:color w:val="333333"/>
          <w:sz w:val="20"/>
          <w:shd w:val="clear" w:color="auto" w:fill="FFFFFF"/>
        </w:rPr>
        <w:t>——</w:t>
      </w:r>
      <w:r w:rsidRPr="006639D5">
        <w:rPr>
          <w:rFonts w:hAnsi="宋体" w:hint="eastAsia"/>
        </w:rPr>
        <w:t>当日日平均</w:t>
      </w:r>
      <w:r>
        <w:rPr>
          <w:rFonts w:hAnsi="宋体" w:hint="eastAsia"/>
        </w:rPr>
        <w:t>水温</w:t>
      </w:r>
      <w:r w:rsidR="007D7176">
        <w:rPr>
          <w:rFonts w:hAnsi="宋体" w:hint="eastAsia"/>
        </w:rPr>
        <w:t>。</w:t>
      </w:r>
    </w:p>
    <w:p w14:paraId="0563F72B" w14:textId="77777777" w:rsidR="00CE318E" w:rsidRPr="006639D5" w:rsidRDefault="00CE318E" w:rsidP="00CE318E">
      <w:pPr>
        <w:pStyle w:val="affffb"/>
        <w:ind w:firstLineChars="195" w:firstLine="409"/>
        <w:rPr>
          <w:rFonts w:hAnsi="宋体"/>
        </w:rPr>
      </w:pPr>
    </w:p>
    <w:p w14:paraId="2EDEACE9" w14:textId="7321E20C" w:rsidR="0051340B" w:rsidRDefault="0051340B" w:rsidP="0051340B">
      <w:pPr>
        <w:pStyle w:val="affffb"/>
        <w:ind w:firstLine="420"/>
      </w:pPr>
      <w:r w:rsidRPr="0051340B">
        <w:rPr>
          <w:rFonts w:hint="eastAsia"/>
        </w:rPr>
        <w:t>也可以根据亲参沿池壁上爬于水面边际，头部摆动或生殖孔开放程度大并且有精液或卵自然排出决定具体催产时间。</w:t>
      </w:r>
    </w:p>
    <w:p w14:paraId="3A49A6E3" w14:textId="330ADD59" w:rsidR="0051340B" w:rsidRDefault="0051340B" w:rsidP="0051340B">
      <w:pPr>
        <w:pStyle w:val="affc"/>
        <w:numPr>
          <w:ilvl w:val="0"/>
          <w:numId w:val="0"/>
        </w:numPr>
        <w:spacing w:before="240" w:after="240"/>
      </w:pPr>
      <w:r>
        <w:rPr>
          <w:rFonts w:hint="eastAsia"/>
        </w:rPr>
        <w:t>7</w:t>
      </w:r>
      <w:r>
        <w:t>.1.2</w:t>
      </w:r>
      <w:r>
        <w:rPr>
          <w:rFonts w:hint="eastAsia"/>
        </w:rPr>
        <w:t>催产池消毒</w:t>
      </w:r>
    </w:p>
    <w:p w14:paraId="2BE94C9D" w14:textId="05B56E8A" w:rsidR="0051340B" w:rsidRDefault="0051340B" w:rsidP="0051340B">
      <w:pPr>
        <w:pStyle w:val="affffb"/>
        <w:ind w:firstLine="420"/>
      </w:pPr>
      <w:r w:rsidRPr="0051340B">
        <w:rPr>
          <w:rFonts w:hint="eastAsia"/>
        </w:rPr>
        <w:t>排干池水用</w:t>
      </w:r>
      <w:r w:rsidR="00B053AE">
        <w:t> </w:t>
      </w:r>
      <w:r w:rsidRPr="0051340B">
        <w:rPr>
          <w:rFonts w:hint="eastAsia"/>
        </w:rPr>
        <w:t>5</w:t>
      </w:r>
      <w:r w:rsidR="00A446D8">
        <w:t> </w:t>
      </w:r>
      <w:r w:rsidRPr="0051340B">
        <w:rPr>
          <w:rFonts w:hint="eastAsia"/>
        </w:rPr>
        <w:t>ppm</w:t>
      </w:r>
      <w:r w:rsidR="00A446D8">
        <w:t> </w:t>
      </w:r>
      <w:r w:rsidRPr="0051340B">
        <w:rPr>
          <w:rFonts w:hint="eastAsia"/>
        </w:rPr>
        <w:t>的高锰酸钾刷池消毒；刷池后注洁净海水，水深</w:t>
      </w:r>
      <w:r w:rsidR="00B053AE">
        <w:t> </w:t>
      </w:r>
      <w:r w:rsidRPr="0051340B">
        <w:rPr>
          <w:rFonts w:hint="eastAsia"/>
        </w:rPr>
        <w:t>1.5 m；加入</w:t>
      </w:r>
      <w:r w:rsidR="00B053AE">
        <w:t> </w:t>
      </w:r>
      <w:r w:rsidRPr="0051340B">
        <w:rPr>
          <w:rFonts w:hint="eastAsia"/>
        </w:rPr>
        <w:t>2 ppm</w:t>
      </w:r>
      <w:r w:rsidR="00B053AE">
        <w:t> </w:t>
      </w:r>
      <w:r w:rsidRPr="0051340B">
        <w:rPr>
          <w:rFonts w:hint="eastAsia"/>
        </w:rPr>
        <w:t>次氯酸钠溶液对池水消毒；海水曝气</w:t>
      </w:r>
      <w:r w:rsidR="00B053AE">
        <w:t> </w:t>
      </w:r>
      <w:r w:rsidRPr="0051340B">
        <w:rPr>
          <w:rFonts w:hint="eastAsia"/>
        </w:rPr>
        <w:t>24 h</w:t>
      </w:r>
      <w:r w:rsidR="00B053AE">
        <w:t> </w:t>
      </w:r>
      <w:r w:rsidRPr="0051340B">
        <w:rPr>
          <w:rFonts w:hint="eastAsia"/>
        </w:rPr>
        <w:t>消除余氯备用。</w:t>
      </w:r>
    </w:p>
    <w:p w14:paraId="0857080C" w14:textId="19378F4B" w:rsidR="0051340B" w:rsidRDefault="0051340B" w:rsidP="0051340B">
      <w:pPr>
        <w:pStyle w:val="affc"/>
        <w:numPr>
          <w:ilvl w:val="0"/>
          <w:numId w:val="0"/>
        </w:numPr>
        <w:spacing w:before="240" w:after="240"/>
      </w:pPr>
      <w:r>
        <w:rPr>
          <w:rFonts w:hint="eastAsia"/>
        </w:rPr>
        <w:t>7</w:t>
      </w:r>
      <w:r>
        <w:t>.1.3</w:t>
      </w:r>
      <w:r>
        <w:rPr>
          <w:rFonts w:hint="eastAsia"/>
        </w:rPr>
        <w:t>亲参挑选</w:t>
      </w:r>
    </w:p>
    <w:p w14:paraId="63475A76" w14:textId="10F1A285" w:rsidR="0051340B" w:rsidRDefault="0051340B" w:rsidP="0051340B">
      <w:pPr>
        <w:pStyle w:val="affffb"/>
        <w:ind w:firstLine="420"/>
      </w:pPr>
      <w:r w:rsidRPr="0051340B">
        <w:rPr>
          <w:rFonts w:hint="eastAsia"/>
        </w:rPr>
        <w:t>在池壁上沿选择个体饱满、生殖孔开放程度较大的亲参。</w:t>
      </w:r>
    </w:p>
    <w:p w14:paraId="3169DAA5" w14:textId="4B0AF631" w:rsidR="0051340B" w:rsidRDefault="0051340B" w:rsidP="0051340B">
      <w:pPr>
        <w:pStyle w:val="affc"/>
        <w:numPr>
          <w:ilvl w:val="0"/>
          <w:numId w:val="0"/>
        </w:numPr>
        <w:spacing w:before="240" w:after="240"/>
      </w:pPr>
      <w:r>
        <w:rPr>
          <w:rFonts w:hint="eastAsia"/>
        </w:rPr>
        <w:t>7</w:t>
      </w:r>
      <w:r>
        <w:t>.1.4</w:t>
      </w:r>
      <w:r>
        <w:rPr>
          <w:rFonts w:hint="eastAsia"/>
        </w:rPr>
        <w:t>催产方法</w:t>
      </w:r>
    </w:p>
    <w:p w14:paraId="45755358" w14:textId="77777777" w:rsidR="0051340B" w:rsidRDefault="0051340B" w:rsidP="0051340B">
      <w:pPr>
        <w:pStyle w:val="affffb"/>
        <w:ind w:firstLine="420"/>
      </w:pPr>
      <w:r>
        <w:rPr>
          <w:rFonts w:hint="eastAsia"/>
        </w:rPr>
        <w:t>将亲参干露摆放于催产池底，通过阴干、流水、升温的方法进行催产。</w:t>
      </w:r>
    </w:p>
    <w:p w14:paraId="410B3454" w14:textId="1C5E4AE0" w:rsidR="0051340B" w:rsidRDefault="0051340B" w:rsidP="0051340B">
      <w:pPr>
        <w:pStyle w:val="affffb"/>
        <w:ind w:firstLine="420"/>
      </w:pPr>
      <w:r>
        <w:rPr>
          <w:rFonts w:hint="eastAsia"/>
        </w:rPr>
        <w:t>阴干：阴干</w:t>
      </w:r>
      <w:r w:rsidR="00B053AE">
        <w:t> </w:t>
      </w:r>
      <w:r>
        <w:rPr>
          <w:rFonts w:hint="eastAsia"/>
        </w:rPr>
        <w:t>60 min。</w:t>
      </w:r>
    </w:p>
    <w:p w14:paraId="65E360CA" w14:textId="69A3F4D2" w:rsidR="0051340B" w:rsidRDefault="0051340B" w:rsidP="0051340B">
      <w:pPr>
        <w:pStyle w:val="affffb"/>
        <w:ind w:firstLine="420"/>
      </w:pPr>
      <w:r>
        <w:rPr>
          <w:rFonts w:hint="eastAsia"/>
        </w:rPr>
        <w:t>流水：在阴干过程中用培育期间同温度海水流水刺激</w:t>
      </w:r>
      <w:r w:rsidR="00B053AE">
        <w:t> </w:t>
      </w:r>
      <w:r>
        <w:rPr>
          <w:rFonts w:hint="eastAsia"/>
        </w:rPr>
        <w:t>2</w:t>
      </w:r>
      <w:r w:rsidR="006B2E73">
        <w:t> </w:t>
      </w:r>
      <w:r>
        <w:rPr>
          <w:rFonts w:hint="eastAsia"/>
        </w:rPr>
        <w:t>次，分别在第</w:t>
      </w:r>
      <w:r w:rsidR="00B053AE">
        <w:t> </w:t>
      </w:r>
      <w:r>
        <w:rPr>
          <w:rFonts w:hint="eastAsia"/>
        </w:rPr>
        <w:t>30</w:t>
      </w:r>
      <w:r w:rsidR="00B053AE">
        <w:t> </w:t>
      </w:r>
      <w:r>
        <w:rPr>
          <w:rFonts w:hint="eastAsia"/>
        </w:rPr>
        <w:t>min</w:t>
      </w:r>
      <w:r w:rsidR="00B053AE">
        <w:t> </w:t>
      </w:r>
      <w:r>
        <w:rPr>
          <w:rFonts w:hint="eastAsia"/>
        </w:rPr>
        <w:t>和第</w:t>
      </w:r>
      <w:r w:rsidR="00B053AE">
        <w:t> </w:t>
      </w:r>
      <w:r>
        <w:rPr>
          <w:rFonts w:hint="eastAsia"/>
        </w:rPr>
        <w:t>60</w:t>
      </w:r>
      <w:r w:rsidR="00B053AE">
        <w:t> </w:t>
      </w:r>
      <w:r>
        <w:rPr>
          <w:rFonts w:hint="eastAsia"/>
        </w:rPr>
        <w:t>min，每次流水时长</w:t>
      </w:r>
      <w:r w:rsidR="00B053AE">
        <w:t> </w:t>
      </w:r>
      <w:r>
        <w:rPr>
          <w:rFonts w:hint="eastAsia"/>
        </w:rPr>
        <w:t>10 min。</w:t>
      </w:r>
    </w:p>
    <w:p w14:paraId="5F052343" w14:textId="1B6AA296" w:rsidR="0051340B" w:rsidRDefault="0051340B" w:rsidP="0051340B">
      <w:pPr>
        <w:pStyle w:val="affffb"/>
        <w:ind w:firstLine="420"/>
      </w:pPr>
      <w:r>
        <w:rPr>
          <w:rFonts w:hint="eastAsia"/>
        </w:rPr>
        <w:t>升温：阴干、流水结束后将亲参放入</w:t>
      </w:r>
      <w:r w:rsidR="00B053AE">
        <w:t> </w:t>
      </w:r>
      <w:r>
        <w:rPr>
          <w:rFonts w:hint="eastAsia"/>
        </w:rPr>
        <w:t>20</w:t>
      </w:r>
      <w:r w:rsidR="002B1E83">
        <w:t> </w:t>
      </w:r>
      <w:r>
        <w:rPr>
          <w:rFonts w:hint="eastAsia"/>
        </w:rPr>
        <w:t>℃</w:t>
      </w:r>
      <w:r w:rsidR="00A446D8">
        <w:t> </w:t>
      </w:r>
      <w:r>
        <w:rPr>
          <w:rFonts w:hint="eastAsia"/>
        </w:rPr>
        <w:t>的升温水中刺激待产。催产池轻微曝气使水体产生运动。</w:t>
      </w:r>
    </w:p>
    <w:p w14:paraId="341FC5B3" w14:textId="64EC23FD" w:rsidR="0051340B" w:rsidRDefault="0051340B" w:rsidP="0051340B">
      <w:pPr>
        <w:pStyle w:val="affffb"/>
        <w:ind w:firstLine="420"/>
      </w:pPr>
      <w:r>
        <w:rPr>
          <w:rFonts w:hint="eastAsia"/>
        </w:rPr>
        <w:t>投入催产池待产亲参密度为每平方米</w:t>
      </w:r>
      <w:r w:rsidR="00B053AE">
        <w:t> </w:t>
      </w:r>
      <w:r>
        <w:rPr>
          <w:rFonts w:hint="eastAsia"/>
        </w:rPr>
        <w:t>30</w:t>
      </w:r>
      <w:r w:rsidR="002B1E83">
        <w:t> </w:t>
      </w:r>
      <w:r>
        <w:rPr>
          <w:rFonts w:hint="eastAsia"/>
        </w:rPr>
        <w:t>头</w:t>
      </w:r>
      <w:r w:rsidR="00317432">
        <w:rPr>
          <w:rFonts w:hAnsi="宋体" w:hint="eastAsia"/>
        </w:rPr>
        <w:t>～</w:t>
      </w:r>
      <w:r>
        <w:rPr>
          <w:rFonts w:hint="eastAsia"/>
        </w:rPr>
        <w:t>40</w:t>
      </w:r>
      <w:r w:rsidR="002B1E83">
        <w:t> </w:t>
      </w:r>
      <w:r>
        <w:rPr>
          <w:rFonts w:hint="eastAsia"/>
        </w:rPr>
        <w:t>头。</w:t>
      </w:r>
    </w:p>
    <w:p w14:paraId="6BDF3E45" w14:textId="5504F99B" w:rsidR="0051340B" w:rsidRDefault="0051340B" w:rsidP="0051340B">
      <w:pPr>
        <w:pStyle w:val="affc"/>
        <w:numPr>
          <w:ilvl w:val="0"/>
          <w:numId w:val="0"/>
        </w:numPr>
        <w:spacing w:before="240" w:after="240"/>
      </w:pPr>
      <w:r>
        <w:rPr>
          <w:rFonts w:hint="eastAsia"/>
        </w:rPr>
        <w:t>7</w:t>
      </w:r>
      <w:r>
        <w:t>.2</w:t>
      </w:r>
      <w:r>
        <w:rPr>
          <w:rFonts w:hint="eastAsia"/>
        </w:rPr>
        <w:t>产卵</w:t>
      </w:r>
    </w:p>
    <w:p w14:paraId="6A3D9193" w14:textId="4DFEA363" w:rsidR="0051340B" w:rsidRDefault="0051340B" w:rsidP="0051340B">
      <w:pPr>
        <w:pStyle w:val="affffb"/>
        <w:ind w:firstLine="420"/>
      </w:pPr>
      <w:r w:rsidRPr="0051340B">
        <w:rPr>
          <w:rFonts w:hint="eastAsia"/>
        </w:rPr>
        <w:t>观察亲参产卵、排精情况，及时捞出排精的雄参。当池壁上沿水际线附近分布的亲参数量减少，捞出全部亲参，产卵过程保持连续充气。</w:t>
      </w:r>
    </w:p>
    <w:p w14:paraId="34447512" w14:textId="216BDB0E" w:rsidR="0051340B" w:rsidRDefault="0051340B" w:rsidP="0051340B">
      <w:pPr>
        <w:pStyle w:val="affc"/>
        <w:numPr>
          <w:ilvl w:val="0"/>
          <w:numId w:val="0"/>
        </w:numPr>
        <w:spacing w:before="240" w:after="240"/>
      </w:pPr>
      <w:r>
        <w:rPr>
          <w:rFonts w:hint="eastAsia"/>
        </w:rPr>
        <w:t>7</w:t>
      </w:r>
      <w:r>
        <w:t>.3</w:t>
      </w:r>
      <w:r>
        <w:rPr>
          <w:rFonts w:hint="eastAsia"/>
        </w:rPr>
        <w:t>孵化</w:t>
      </w:r>
    </w:p>
    <w:p w14:paraId="3B1B1727" w14:textId="02A12FD9" w:rsidR="0051340B" w:rsidRDefault="0051340B" w:rsidP="0051340B">
      <w:pPr>
        <w:pStyle w:val="affc"/>
        <w:numPr>
          <w:ilvl w:val="0"/>
          <w:numId w:val="0"/>
        </w:numPr>
        <w:spacing w:before="240" w:after="240"/>
      </w:pPr>
      <w:r>
        <w:t>7.3.1</w:t>
      </w:r>
      <w:r>
        <w:rPr>
          <w:rFonts w:hint="eastAsia"/>
        </w:rPr>
        <w:t>孵化密度</w:t>
      </w:r>
    </w:p>
    <w:p w14:paraId="3638EE19" w14:textId="522D9666" w:rsidR="0051340B" w:rsidRDefault="0051340B" w:rsidP="0051340B">
      <w:pPr>
        <w:pStyle w:val="affffb"/>
        <w:ind w:firstLine="420"/>
      </w:pPr>
      <w:r>
        <w:rPr>
          <w:rFonts w:hint="eastAsia"/>
        </w:rPr>
        <w:t>孵化密度</w:t>
      </w:r>
      <w:r w:rsidR="00B053AE">
        <w:t> </w:t>
      </w:r>
      <w:r>
        <w:rPr>
          <w:rFonts w:hint="eastAsia"/>
        </w:rPr>
        <w:t>≤</w:t>
      </w:r>
      <w:r w:rsidR="00A446D8">
        <w:t> </w:t>
      </w:r>
      <w:r>
        <w:rPr>
          <w:rFonts w:hint="eastAsia"/>
        </w:rPr>
        <w:t>10</w:t>
      </w:r>
      <w:r w:rsidR="00B053AE">
        <w:t> </w:t>
      </w:r>
      <w:r>
        <w:rPr>
          <w:rFonts w:hint="eastAsia"/>
        </w:rPr>
        <w:t>粒/ml。</w:t>
      </w:r>
    </w:p>
    <w:p w14:paraId="557E9515" w14:textId="4112FA3E" w:rsidR="0051340B" w:rsidRDefault="0051340B" w:rsidP="0051340B">
      <w:pPr>
        <w:pStyle w:val="affffb"/>
        <w:ind w:firstLine="420"/>
      </w:pPr>
      <w:r>
        <w:rPr>
          <w:rFonts w:hint="eastAsia"/>
        </w:rPr>
        <w:t>可原池孵化或分池孵化。</w:t>
      </w:r>
    </w:p>
    <w:p w14:paraId="4A937894" w14:textId="46AD908F" w:rsidR="0051340B" w:rsidRDefault="0051340B" w:rsidP="0051340B">
      <w:pPr>
        <w:pStyle w:val="affc"/>
        <w:numPr>
          <w:ilvl w:val="0"/>
          <w:numId w:val="0"/>
        </w:numPr>
        <w:spacing w:before="240" w:after="240"/>
      </w:pPr>
      <w:r>
        <w:rPr>
          <w:rFonts w:hint="eastAsia"/>
        </w:rPr>
        <w:t>7</w:t>
      </w:r>
      <w:r>
        <w:t>.3.2</w:t>
      </w:r>
      <w:r>
        <w:rPr>
          <w:rFonts w:hint="eastAsia"/>
        </w:rPr>
        <w:t>孵化管理</w:t>
      </w:r>
    </w:p>
    <w:p w14:paraId="119064EC" w14:textId="2EDD2668" w:rsidR="0051340B" w:rsidRDefault="0051340B" w:rsidP="0051340B">
      <w:pPr>
        <w:pStyle w:val="affffb"/>
        <w:ind w:firstLine="420"/>
      </w:pPr>
      <w:r>
        <w:rPr>
          <w:rFonts w:hint="eastAsia"/>
        </w:rPr>
        <w:t>产卵结束后，停气静置</w:t>
      </w:r>
      <w:r w:rsidR="00B053AE">
        <w:t> </w:t>
      </w:r>
      <w:r>
        <w:rPr>
          <w:rFonts w:hint="eastAsia"/>
        </w:rPr>
        <w:t>30 min，在水面设置</w:t>
      </w:r>
      <w:r w:rsidR="00B053AE">
        <w:t> </w:t>
      </w:r>
      <w:r>
        <w:rPr>
          <w:rFonts w:hint="eastAsia"/>
        </w:rPr>
        <w:t>260 目网箱，用虹吸法抽出表面海水至孵化池</w:t>
      </w:r>
      <w:r w:rsidR="006B2E73">
        <w:t> </w:t>
      </w:r>
      <w:r>
        <w:rPr>
          <w:rFonts w:hint="eastAsia"/>
        </w:rPr>
        <w:t>1/2</w:t>
      </w:r>
      <w:r w:rsidR="006B2E73">
        <w:t> </w:t>
      </w:r>
      <w:r>
        <w:rPr>
          <w:rFonts w:hint="eastAsia"/>
        </w:rPr>
        <w:t>处，重新加满</w:t>
      </w:r>
      <w:r w:rsidR="00B053AE">
        <w:t> </w:t>
      </w:r>
      <w:r>
        <w:rPr>
          <w:rFonts w:hint="eastAsia"/>
        </w:rPr>
        <w:t>20</w:t>
      </w:r>
      <w:r w:rsidR="00C35BA3">
        <w:t> </w:t>
      </w:r>
      <w:r>
        <w:rPr>
          <w:rFonts w:hint="eastAsia"/>
        </w:rPr>
        <w:t>℃洁净海水，重复上述作业</w:t>
      </w:r>
      <w:r w:rsidR="00B053AE">
        <w:t> </w:t>
      </w:r>
      <w:r>
        <w:rPr>
          <w:rFonts w:hint="eastAsia"/>
        </w:rPr>
        <w:t>1</w:t>
      </w:r>
      <w:r w:rsidR="00A446D8">
        <w:t> </w:t>
      </w:r>
      <w:r>
        <w:rPr>
          <w:rFonts w:hint="eastAsia"/>
        </w:rPr>
        <w:t>次。</w:t>
      </w:r>
    </w:p>
    <w:p w14:paraId="7255CDE4" w14:textId="06DE3294" w:rsidR="0051340B" w:rsidRDefault="0051340B" w:rsidP="0051340B">
      <w:pPr>
        <w:pStyle w:val="affffb"/>
        <w:ind w:firstLine="420"/>
      </w:pPr>
      <w:r>
        <w:rPr>
          <w:rFonts w:hint="eastAsia"/>
        </w:rPr>
        <w:t>充气孵化，孵化期间使用搅拌耙全池上下均匀搅动，胚胎发育期间每隔</w:t>
      </w:r>
      <w:r w:rsidR="00B053AE">
        <w:t> </w:t>
      </w:r>
      <w:r>
        <w:rPr>
          <w:rFonts w:hint="eastAsia"/>
        </w:rPr>
        <w:t>30 min</w:t>
      </w:r>
      <w:r w:rsidR="00A446D8">
        <w:t> </w:t>
      </w:r>
      <w:r>
        <w:rPr>
          <w:rFonts w:hint="eastAsia"/>
        </w:rPr>
        <w:t>搅动一次，幼体破膜后每隔</w:t>
      </w:r>
      <w:r w:rsidR="00B053AE">
        <w:t> </w:t>
      </w:r>
      <w:r>
        <w:rPr>
          <w:rFonts w:hint="eastAsia"/>
        </w:rPr>
        <w:t>60 min</w:t>
      </w:r>
      <w:r w:rsidR="00B053AE">
        <w:t> </w:t>
      </w:r>
      <w:r>
        <w:rPr>
          <w:rFonts w:hint="eastAsia"/>
        </w:rPr>
        <w:t>搅动一次。孵化水温控制在</w:t>
      </w:r>
      <w:r w:rsidR="00B053AE">
        <w:t> </w:t>
      </w:r>
      <w:r>
        <w:rPr>
          <w:rFonts w:hint="eastAsia"/>
        </w:rPr>
        <w:t>20</w:t>
      </w:r>
      <w:r w:rsidR="00C35BA3">
        <w:t> </w:t>
      </w:r>
      <w:r>
        <w:rPr>
          <w:rFonts w:hint="eastAsia"/>
        </w:rPr>
        <w:t>℃，至进入小耳幼体期。</w:t>
      </w:r>
    </w:p>
    <w:p w14:paraId="728614E1" w14:textId="0064A7E2" w:rsidR="0051340B" w:rsidRDefault="0051340B" w:rsidP="0051340B">
      <w:pPr>
        <w:pStyle w:val="affc"/>
        <w:numPr>
          <w:ilvl w:val="0"/>
          <w:numId w:val="0"/>
        </w:numPr>
        <w:spacing w:before="240" w:after="240"/>
      </w:pPr>
      <w:r>
        <w:rPr>
          <w:rFonts w:hint="eastAsia"/>
        </w:rPr>
        <w:t>7</w:t>
      </w:r>
      <w:r>
        <w:t>.3.3</w:t>
      </w:r>
      <w:r>
        <w:rPr>
          <w:rFonts w:hint="eastAsia"/>
        </w:rPr>
        <w:t>幼体选育</w:t>
      </w:r>
    </w:p>
    <w:p w14:paraId="483AEB4F" w14:textId="5FD22EDA" w:rsidR="0051340B" w:rsidRDefault="0051340B" w:rsidP="0051340B">
      <w:pPr>
        <w:pStyle w:val="affffb"/>
        <w:ind w:firstLine="420"/>
      </w:pPr>
      <w:r w:rsidRPr="0051340B">
        <w:rPr>
          <w:rFonts w:hint="eastAsia"/>
        </w:rPr>
        <w:lastRenderedPageBreak/>
        <w:t>幼体发育至小耳幼体初期，消化管道开通后，使用</w:t>
      </w:r>
      <w:r w:rsidR="00B053AE">
        <w:t> </w:t>
      </w:r>
      <w:r w:rsidRPr="0051340B">
        <w:rPr>
          <w:rFonts w:hint="eastAsia"/>
        </w:rPr>
        <w:t>260</w:t>
      </w:r>
      <w:r w:rsidR="00B053AE">
        <w:t> </w:t>
      </w:r>
      <w:r w:rsidRPr="0051340B">
        <w:rPr>
          <w:rFonts w:hint="eastAsia"/>
        </w:rPr>
        <w:t>目拖网进行选育。</w:t>
      </w:r>
    </w:p>
    <w:p w14:paraId="680BBA26" w14:textId="255F770B" w:rsidR="0051340B" w:rsidRDefault="0051340B" w:rsidP="0051340B">
      <w:pPr>
        <w:pStyle w:val="affc"/>
        <w:spacing w:before="240" w:after="240"/>
      </w:pPr>
      <w:r>
        <w:rPr>
          <w:rFonts w:hint="eastAsia"/>
        </w:rPr>
        <w:t>参苗培育</w:t>
      </w:r>
    </w:p>
    <w:p w14:paraId="7244723B" w14:textId="67CBFD28" w:rsidR="0051340B" w:rsidRDefault="0051340B" w:rsidP="0051340B">
      <w:pPr>
        <w:pStyle w:val="affc"/>
        <w:numPr>
          <w:ilvl w:val="0"/>
          <w:numId w:val="0"/>
        </w:numPr>
        <w:spacing w:before="240" w:after="240"/>
      </w:pPr>
      <w:r>
        <w:rPr>
          <w:rFonts w:hint="eastAsia"/>
        </w:rPr>
        <w:t>8</w:t>
      </w:r>
      <w:r>
        <w:t>.1</w:t>
      </w:r>
      <w:r w:rsidRPr="0051340B">
        <w:rPr>
          <w:rFonts w:hint="eastAsia"/>
        </w:rPr>
        <w:t>浮游幼体培育</w:t>
      </w:r>
    </w:p>
    <w:p w14:paraId="6DA2A5A4" w14:textId="79675CA9" w:rsidR="0051340B" w:rsidRDefault="0051340B" w:rsidP="0051340B">
      <w:pPr>
        <w:pStyle w:val="affc"/>
        <w:numPr>
          <w:ilvl w:val="0"/>
          <w:numId w:val="0"/>
        </w:numPr>
        <w:spacing w:before="240" w:after="240"/>
      </w:pPr>
      <w:r>
        <w:rPr>
          <w:rFonts w:hint="eastAsia"/>
        </w:rPr>
        <w:t>8</w:t>
      </w:r>
      <w:r>
        <w:t>.1.1</w:t>
      </w:r>
      <w:r>
        <w:rPr>
          <w:rFonts w:hint="eastAsia"/>
        </w:rPr>
        <w:t>培育池准备</w:t>
      </w:r>
    </w:p>
    <w:p w14:paraId="7359A85B" w14:textId="04B95C11" w:rsidR="0051340B" w:rsidRDefault="0051340B" w:rsidP="0051340B">
      <w:pPr>
        <w:pStyle w:val="affffb"/>
        <w:ind w:firstLine="420"/>
      </w:pPr>
      <w:r w:rsidRPr="0051340B">
        <w:rPr>
          <w:rFonts w:hint="eastAsia"/>
        </w:rPr>
        <w:t>投苗前用</w:t>
      </w:r>
      <w:r w:rsidR="00B053AE">
        <w:t> </w:t>
      </w:r>
      <w:r w:rsidRPr="0051340B">
        <w:rPr>
          <w:rFonts w:hint="eastAsia"/>
        </w:rPr>
        <w:t>5</w:t>
      </w:r>
      <w:r w:rsidR="00FF10F3">
        <w:t> </w:t>
      </w:r>
      <w:r w:rsidRPr="0051340B">
        <w:rPr>
          <w:rFonts w:hint="eastAsia"/>
        </w:rPr>
        <w:t>ppm</w:t>
      </w:r>
      <w:r w:rsidR="009B3A4C">
        <w:t> </w:t>
      </w:r>
      <w:r w:rsidRPr="0051340B">
        <w:rPr>
          <w:rFonts w:hint="eastAsia"/>
        </w:rPr>
        <w:t>的高锰酸钾刷池消毒（用药方法按照</w:t>
      </w:r>
      <w:r w:rsidR="00B053AE">
        <w:t> </w:t>
      </w:r>
      <w:r w:rsidRPr="0051340B">
        <w:rPr>
          <w:rFonts w:hint="eastAsia"/>
        </w:rPr>
        <w:t>NY 5071</w:t>
      </w:r>
      <w:r w:rsidR="00B053AE">
        <w:t> </w:t>
      </w:r>
      <w:r w:rsidRPr="0051340B">
        <w:rPr>
          <w:rFonts w:hint="eastAsia"/>
        </w:rPr>
        <w:t>的规定执行）；刷池后加入砂滤海水，水深</w:t>
      </w:r>
      <w:r w:rsidR="00B053AE">
        <w:t> </w:t>
      </w:r>
      <w:r w:rsidRPr="0051340B">
        <w:rPr>
          <w:rFonts w:hint="eastAsia"/>
        </w:rPr>
        <w:t>0.5 m，水温</w:t>
      </w:r>
      <w:r w:rsidR="00B053AE">
        <w:t> </w:t>
      </w:r>
      <w:r w:rsidRPr="0051340B">
        <w:rPr>
          <w:rFonts w:hint="eastAsia"/>
        </w:rPr>
        <w:t>22</w:t>
      </w:r>
      <w:r w:rsidR="00C35BA3">
        <w:t> </w:t>
      </w:r>
      <w:r w:rsidRPr="0051340B">
        <w:rPr>
          <w:rFonts w:hint="eastAsia"/>
        </w:rPr>
        <w:t>℃。</w:t>
      </w:r>
    </w:p>
    <w:p w14:paraId="58B4ECC2" w14:textId="76A2A6BA" w:rsidR="0051340B" w:rsidRDefault="0051340B" w:rsidP="0051340B">
      <w:pPr>
        <w:pStyle w:val="affc"/>
        <w:numPr>
          <w:ilvl w:val="0"/>
          <w:numId w:val="0"/>
        </w:numPr>
        <w:spacing w:before="240" w:after="240"/>
      </w:pPr>
      <w:r>
        <w:rPr>
          <w:rFonts w:hint="eastAsia"/>
        </w:rPr>
        <w:t>8</w:t>
      </w:r>
      <w:r>
        <w:t>.1.2</w:t>
      </w:r>
      <w:r>
        <w:rPr>
          <w:rFonts w:hint="eastAsia"/>
        </w:rPr>
        <w:t>饵料准备</w:t>
      </w:r>
    </w:p>
    <w:p w14:paraId="69B14CDB" w14:textId="262D6F3E" w:rsidR="0051340B" w:rsidRDefault="0051340B" w:rsidP="0051340B">
      <w:pPr>
        <w:pStyle w:val="affffb"/>
        <w:ind w:firstLine="420"/>
      </w:pPr>
      <w:r w:rsidRPr="0051340B">
        <w:rPr>
          <w:rFonts w:hint="eastAsia"/>
        </w:rPr>
        <w:t>浮游幼体饵料为海洋红酵母、酵母粉培养的活性生物饵料，投喂前</w:t>
      </w:r>
      <w:r w:rsidR="009B3A4C">
        <w:t> </w:t>
      </w:r>
      <w:r w:rsidRPr="0051340B">
        <w:rPr>
          <w:rFonts w:hint="eastAsia"/>
        </w:rPr>
        <w:t>5</w:t>
      </w:r>
      <w:r w:rsidR="00A446D8">
        <w:t> </w:t>
      </w:r>
      <w:r w:rsidRPr="0051340B">
        <w:rPr>
          <w:rFonts w:hint="eastAsia"/>
        </w:rPr>
        <w:t>h</w:t>
      </w:r>
      <w:r w:rsidR="00A446D8">
        <w:t> </w:t>
      </w:r>
      <w:r w:rsidRPr="0051340B">
        <w:rPr>
          <w:rFonts w:hint="eastAsia"/>
        </w:rPr>
        <w:t>需对饵料进行解冻、活化。</w:t>
      </w:r>
    </w:p>
    <w:p w14:paraId="7F9EFCEC" w14:textId="3C07C0C2" w:rsidR="0051340B" w:rsidRDefault="0051340B" w:rsidP="0051340B">
      <w:pPr>
        <w:pStyle w:val="affc"/>
        <w:numPr>
          <w:ilvl w:val="0"/>
          <w:numId w:val="0"/>
        </w:numPr>
        <w:spacing w:before="240" w:after="240"/>
      </w:pPr>
      <w:r>
        <w:rPr>
          <w:rFonts w:hint="eastAsia"/>
        </w:rPr>
        <w:t>8</w:t>
      </w:r>
      <w:r>
        <w:t>.1.3</w:t>
      </w:r>
      <w:r>
        <w:rPr>
          <w:rFonts w:hint="eastAsia"/>
        </w:rPr>
        <w:t>布苗密度</w:t>
      </w:r>
    </w:p>
    <w:p w14:paraId="51A9C1E6" w14:textId="38FAEA77" w:rsidR="0051340B" w:rsidRDefault="00726115" w:rsidP="0051340B">
      <w:pPr>
        <w:pStyle w:val="affffb"/>
        <w:ind w:firstLine="420"/>
      </w:pPr>
      <w:r w:rsidRPr="00726115">
        <w:rPr>
          <w:rFonts w:hint="eastAsia"/>
        </w:rPr>
        <w:t>幼体密度为</w:t>
      </w:r>
      <w:r w:rsidR="00B053AE">
        <w:t> </w:t>
      </w:r>
      <w:r w:rsidRPr="00726115">
        <w:rPr>
          <w:rFonts w:hint="eastAsia"/>
        </w:rPr>
        <w:t>0.2</w:t>
      </w:r>
      <w:r w:rsidR="00FF10F3">
        <w:t> </w:t>
      </w:r>
      <w:r w:rsidRPr="00726115">
        <w:rPr>
          <w:rFonts w:hint="eastAsia"/>
        </w:rPr>
        <w:t>个</w:t>
      </w:r>
      <w:r w:rsidR="00434500" w:rsidRPr="00726115">
        <w:rPr>
          <w:rFonts w:hint="eastAsia"/>
        </w:rPr>
        <w:t>/ml</w:t>
      </w:r>
      <w:r w:rsidR="00317432">
        <w:rPr>
          <w:rFonts w:hAnsi="宋体" w:hint="eastAsia"/>
        </w:rPr>
        <w:t>～</w:t>
      </w:r>
      <w:r w:rsidRPr="00726115">
        <w:rPr>
          <w:rFonts w:hint="eastAsia"/>
        </w:rPr>
        <w:t>0.4</w:t>
      </w:r>
      <w:r w:rsidR="006B2E73">
        <w:t> </w:t>
      </w:r>
      <w:r w:rsidRPr="00726115">
        <w:rPr>
          <w:rFonts w:hint="eastAsia"/>
        </w:rPr>
        <w:t>个/ml。</w:t>
      </w:r>
    </w:p>
    <w:p w14:paraId="4B2E7E5B" w14:textId="7622D4E8" w:rsidR="00726115" w:rsidRDefault="00726115" w:rsidP="00726115">
      <w:pPr>
        <w:pStyle w:val="affc"/>
        <w:numPr>
          <w:ilvl w:val="0"/>
          <w:numId w:val="0"/>
        </w:numPr>
        <w:spacing w:before="240" w:after="240"/>
      </w:pPr>
      <w:r>
        <w:rPr>
          <w:rFonts w:hint="eastAsia"/>
        </w:rPr>
        <w:t>8</w:t>
      </w:r>
      <w:r>
        <w:t>.1.4</w:t>
      </w:r>
      <w:r>
        <w:rPr>
          <w:rFonts w:hint="eastAsia"/>
        </w:rPr>
        <w:t>培育管理</w:t>
      </w:r>
    </w:p>
    <w:p w14:paraId="16471479" w14:textId="6228A52D" w:rsidR="00726115" w:rsidRDefault="00726115" w:rsidP="00726115">
      <w:pPr>
        <w:pStyle w:val="afff"/>
        <w:numPr>
          <w:ilvl w:val="0"/>
          <w:numId w:val="0"/>
        </w:numPr>
        <w:spacing w:before="120" w:after="120"/>
      </w:pPr>
      <w:r>
        <w:rPr>
          <w:rFonts w:hint="eastAsia"/>
        </w:rPr>
        <w:t>8</w:t>
      </w:r>
      <w:r>
        <w:t>.1.4.1</w:t>
      </w:r>
      <w:r w:rsidRPr="00726115">
        <w:rPr>
          <w:rFonts w:hint="eastAsia"/>
        </w:rPr>
        <w:t>小耳幼体培育</w:t>
      </w:r>
    </w:p>
    <w:p w14:paraId="338014FA" w14:textId="3D4CB40C" w:rsidR="00726115" w:rsidRPr="00726115" w:rsidRDefault="00726115" w:rsidP="00726115">
      <w:pPr>
        <w:pStyle w:val="affffb"/>
        <w:ind w:firstLine="420"/>
      </w:pPr>
      <w:r w:rsidRPr="00726115">
        <w:rPr>
          <w:rFonts w:hint="eastAsia"/>
        </w:rPr>
        <w:t>放苗时水深为池深的</w:t>
      </w:r>
      <w:r w:rsidR="00434500">
        <w:t> </w:t>
      </w:r>
      <w:r w:rsidRPr="00726115">
        <w:rPr>
          <w:rFonts w:hint="eastAsia"/>
        </w:rPr>
        <w:t>1/2，以后日添加水</w:t>
      </w:r>
      <w:r w:rsidR="00B053AE">
        <w:t> </w:t>
      </w:r>
      <w:r w:rsidRPr="00726115">
        <w:rPr>
          <w:rFonts w:hint="eastAsia"/>
        </w:rPr>
        <w:t>20 cm</w:t>
      </w:r>
      <w:r w:rsidR="00B053AE">
        <w:t> </w:t>
      </w:r>
      <w:r w:rsidRPr="00726115">
        <w:rPr>
          <w:rFonts w:hint="eastAsia"/>
        </w:rPr>
        <w:t>左右，三天后加满水。每日投喂</w:t>
      </w:r>
      <w:r w:rsidR="00B053AE">
        <w:t> </w:t>
      </w:r>
      <w:r w:rsidRPr="00726115">
        <w:rPr>
          <w:rFonts w:hint="eastAsia"/>
        </w:rPr>
        <w:t>4</w:t>
      </w:r>
      <w:r w:rsidR="00434500">
        <w:t> </w:t>
      </w:r>
      <w:r w:rsidRPr="00726115">
        <w:rPr>
          <w:rFonts w:hint="eastAsia"/>
        </w:rPr>
        <w:t>次饵料，日投饵量为</w:t>
      </w:r>
      <w:r w:rsidR="00B053AE">
        <w:t> </w:t>
      </w:r>
      <w:r w:rsidRPr="00726115">
        <w:rPr>
          <w:rFonts w:hint="eastAsia"/>
        </w:rPr>
        <w:t>2</w:t>
      </w:r>
      <w:r w:rsidR="00B053AE">
        <w:t>0</w:t>
      </w:r>
      <w:r w:rsidR="00B053AE">
        <w:t> </w:t>
      </w:r>
      <w:r w:rsidR="00DD7AF8">
        <w:t xml:space="preserve">000 </w:t>
      </w:r>
      <w:r w:rsidRPr="00726115">
        <w:rPr>
          <w:rFonts w:hint="eastAsia"/>
        </w:rPr>
        <w:t>cell/ml，饵料投喂以耳幼体大部分胃部饵料充盈即可。小耳幼体期培育期间连续充气。</w:t>
      </w:r>
    </w:p>
    <w:p w14:paraId="22CC7992" w14:textId="4639AB4F" w:rsidR="00726115" w:rsidRDefault="00726115" w:rsidP="00726115">
      <w:pPr>
        <w:pStyle w:val="afff"/>
        <w:numPr>
          <w:ilvl w:val="0"/>
          <w:numId w:val="0"/>
        </w:numPr>
        <w:spacing w:before="120" w:after="120"/>
      </w:pPr>
      <w:r>
        <w:rPr>
          <w:rFonts w:hint="eastAsia"/>
        </w:rPr>
        <w:t>8</w:t>
      </w:r>
      <w:r>
        <w:t>.1.4.2</w:t>
      </w:r>
      <w:r w:rsidRPr="00726115">
        <w:rPr>
          <w:rFonts w:hint="eastAsia"/>
        </w:rPr>
        <w:t>中耳幼体培育</w:t>
      </w:r>
    </w:p>
    <w:p w14:paraId="6E12BDAC" w14:textId="3B83CF7C" w:rsidR="00726115" w:rsidRDefault="00726115" w:rsidP="00726115">
      <w:pPr>
        <w:pStyle w:val="affffb"/>
        <w:ind w:firstLine="420"/>
      </w:pPr>
      <w:r w:rsidRPr="00726115">
        <w:rPr>
          <w:rFonts w:hint="eastAsia"/>
        </w:rPr>
        <w:t>中耳幼体期不换水，每日投喂</w:t>
      </w:r>
      <w:r w:rsidR="00DC39B5">
        <w:t> </w:t>
      </w:r>
      <w:r w:rsidRPr="00726115">
        <w:rPr>
          <w:rFonts w:hint="eastAsia"/>
        </w:rPr>
        <w:t>4</w:t>
      </w:r>
      <w:r w:rsidR="00DC39B5">
        <w:t> </w:t>
      </w:r>
      <w:r w:rsidRPr="00726115">
        <w:rPr>
          <w:rFonts w:hint="eastAsia"/>
        </w:rPr>
        <w:t>次饵料，日投饵量为</w:t>
      </w:r>
      <w:r w:rsidR="00434500">
        <w:t> </w:t>
      </w:r>
      <w:r w:rsidRPr="00726115">
        <w:rPr>
          <w:rFonts w:hint="eastAsia"/>
        </w:rPr>
        <w:t>3</w:t>
      </w:r>
      <w:r w:rsidR="00DD7AF8" w:rsidRPr="00DD7AF8">
        <w:t xml:space="preserve">0 000 </w:t>
      </w:r>
      <w:r w:rsidRPr="00726115">
        <w:rPr>
          <w:rFonts w:hint="eastAsia"/>
        </w:rPr>
        <w:t>cell/ml，中耳幼体摄食增强，应观察投饵，并注意营养的全面摄取。中耳幼体期培育期间连续充气。</w:t>
      </w:r>
    </w:p>
    <w:p w14:paraId="63C6C627" w14:textId="30FA93F2" w:rsidR="00726115" w:rsidRDefault="00726115" w:rsidP="00726115">
      <w:pPr>
        <w:pStyle w:val="afff"/>
        <w:numPr>
          <w:ilvl w:val="0"/>
          <w:numId w:val="0"/>
        </w:numPr>
        <w:spacing w:before="120" w:after="120"/>
      </w:pPr>
      <w:r>
        <w:rPr>
          <w:rFonts w:hint="eastAsia"/>
        </w:rPr>
        <w:t>8</w:t>
      </w:r>
      <w:r>
        <w:t>.1.4.3</w:t>
      </w:r>
      <w:r w:rsidRPr="00726115">
        <w:rPr>
          <w:rFonts w:hint="eastAsia"/>
        </w:rPr>
        <w:t>大耳幼体培育</w:t>
      </w:r>
    </w:p>
    <w:p w14:paraId="64E9E038" w14:textId="2FA6D942" w:rsidR="00726115" w:rsidRDefault="00726115" w:rsidP="00726115">
      <w:pPr>
        <w:pStyle w:val="affffb"/>
        <w:ind w:firstLine="420"/>
      </w:pPr>
      <w:r w:rsidRPr="00726115">
        <w:rPr>
          <w:rFonts w:hint="eastAsia"/>
        </w:rPr>
        <w:t>大耳幼期不换水，每日投喂</w:t>
      </w:r>
      <w:r w:rsidR="00DC39B5">
        <w:t> </w:t>
      </w:r>
      <w:r w:rsidRPr="00726115">
        <w:rPr>
          <w:rFonts w:hint="eastAsia"/>
        </w:rPr>
        <w:t>3次饵料，日投饵量为</w:t>
      </w:r>
      <w:r w:rsidR="00434500">
        <w:t> </w:t>
      </w:r>
      <w:bookmarkStart w:id="43" w:name="_Hlk155095560"/>
      <w:r w:rsidRPr="00726115">
        <w:rPr>
          <w:rFonts w:hint="eastAsia"/>
        </w:rPr>
        <w:t>4</w:t>
      </w:r>
      <w:r w:rsidR="00DD7AF8" w:rsidRPr="00DD7AF8">
        <w:t>0</w:t>
      </w:r>
      <w:r w:rsidR="00FF10F3">
        <w:t> </w:t>
      </w:r>
      <w:r w:rsidR="00DD7AF8" w:rsidRPr="00DD7AF8">
        <w:t xml:space="preserve">000 </w:t>
      </w:r>
      <w:r w:rsidRPr="00726115">
        <w:rPr>
          <w:rFonts w:hint="eastAsia"/>
        </w:rPr>
        <w:t>cell/ml</w:t>
      </w:r>
      <w:bookmarkEnd w:id="43"/>
      <w:r w:rsidRPr="00726115">
        <w:rPr>
          <w:rFonts w:hint="eastAsia"/>
        </w:rPr>
        <w:t>，根据镜检胃含物的具体情况适当增减。大耳幼体后期，体长</w:t>
      </w:r>
      <w:r w:rsidR="00DD7AF8">
        <w:t> </w:t>
      </w:r>
      <w:r w:rsidRPr="00726115">
        <w:rPr>
          <w:rFonts w:hint="eastAsia"/>
        </w:rPr>
        <w:t>800</w:t>
      </w:r>
      <w:r w:rsidR="00FF10F3">
        <w:t> </w:t>
      </w:r>
      <w:r w:rsidRPr="00726115">
        <w:rPr>
          <w:rFonts w:hint="eastAsia"/>
        </w:rPr>
        <w:t>μm～1</w:t>
      </w:r>
      <w:r w:rsidR="000A020C">
        <w:t> </w:t>
      </w:r>
      <w:r w:rsidRPr="00726115">
        <w:rPr>
          <w:rFonts w:hint="eastAsia"/>
        </w:rPr>
        <w:t>000</w:t>
      </w:r>
      <w:r w:rsidR="00FF10F3">
        <w:t> </w:t>
      </w:r>
      <w:r w:rsidRPr="00726115">
        <w:rPr>
          <w:rFonts w:hint="eastAsia"/>
        </w:rPr>
        <w:t>μm。水体腔发育成分枝状，出现</w:t>
      </w:r>
      <w:r w:rsidR="00DD7AF8">
        <w:t> </w:t>
      </w:r>
      <w:r w:rsidRPr="00726115">
        <w:rPr>
          <w:rFonts w:hint="eastAsia"/>
        </w:rPr>
        <w:t>1～5</w:t>
      </w:r>
      <w:r w:rsidR="00DD7AF8">
        <w:t> </w:t>
      </w:r>
      <w:r w:rsidRPr="00726115">
        <w:rPr>
          <w:rFonts w:hint="eastAsia"/>
        </w:rPr>
        <w:t>对球状体，进一步发育为樽形幼体，最后发育成五触手幼体，五触手幼体经</w:t>
      </w:r>
      <w:r w:rsidR="00DD7AF8">
        <w:t> </w:t>
      </w:r>
      <w:r w:rsidRPr="00726115">
        <w:rPr>
          <w:rFonts w:hint="eastAsia"/>
        </w:rPr>
        <w:t>1 d左右发育到稚参。</w:t>
      </w:r>
    </w:p>
    <w:p w14:paraId="6CA7FFDC" w14:textId="368CAD94" w:rsidR="00726115" w:rsidRDefault="00726115" w:rsidP="00726115">
      <w:pPr>
        <w:pStyle w:val="affc"/>
        <w:numPr>
          <w:ilvl w:val="0"/>
          <w:numId w:val="0"/>
        </w:numPr>
        <w:spacing w:before="240" w:after="240"/>
      </w:pPr>
      <w:r>
        <w:rPr>
          <w:rFonts w:hint="eastAsia"/>
        </w:rPr>
        <w:t>8</w:t>
      </w:r>
      <w:r>
        <w:t>.2</w:t>
      </w:r>
      <w:r w:rsidRPr="00726115">
        <w:rPr>
          <w:rFonts w:hint="eastAsia"/>
        </w:rPr>
        <w:t>附着稚参培育</w:t>
      </w:r>
    </w:p>
    <w:p w14:paraId="70AB9257" w14:textId="5675FE1F" w:rsidR="00726115" w:rsidRDefault="00726115" w:rsidP="00726115">
      <w:pPr>
        <w:pStyle w:val="affc"/>
        <w:numPr>
          <w:ilvl w:val="0"/>
          <w:numId w:val="0"/>
        </w:numPr>
        <w:spacing w:before="240" w:after="240"/>
      </w:pPr>
      <w:r>
        <w:rPr>
          <w:rFonts w:hint="eastAsia"/>
        </w:rPr>
        <w:t>8</w:t>
      </w:r>
      <w:r>
        <w:t>.2.1</w:t>
      </w:r>
      <w:r>
        <w:rPr>
          <w:rFonts w:hint="eastAsia"/>
        </w:rPr>
        <w:t>附着基投放</w:t>
      </w:r>
    </w:p>
    <w:p w14:paraId="6A3E8025" w14:textId="2EE977C5" w:rsidR="00726115" w:rsidRDefault="00726115" w:rsidP="00726115">
      <w:pPr>
        <w:pStyle w:val="affffb"/>
        <w:ind w:firstLine="420"/>
      </w:pPr>
      <w:r w:rsidRPr="00726115">
        <w:rPr>
          <w:rFonts w:hint="eastAsia"/>
        </w:rPr>
        <w:t>在樽形体幼体比例占</w:t>
      </w:r>
      <w:r w:rsidR="00DD7AF8">
        <w:t> </w:t>
      </w:r>
      <w:r w:rsidRPr="00726115">
        <w:rPr>
          <w:rFonts w:hint="eastAsia"/>
        </w:rPr>
        <w:t>20</w:t>
      </w:r>
      <w:r w:rsidR="00FF10F3">
        <w:t> </w:t>
      </w:r>
      <w:r w:rsidR="00DD7AF8">
        <w:rPr>
          <w:rFonts w:hint="eastAsia"/>
        </w:rPr>
        <w:t>％</w:t>
      </w:r>
      <w:r w:rsidR="00DD7AF8">
        <w:t> </w:t>
      </w:r>
      <w:r w:rsidRPr="00726115">
        <w:rPr>
          <w:rFonts w:hint="eastAsia"/>
        </w:rPr>
        <w:t>时投放附着基，投放量</w:t>
      </w:r>
      <w:r w:rsidR="00DD7AF8">
        <w:t> </w:t>
      </w:r>
      <w:r w:rsidRPr="00726115">
        <w:rPr>
          <w:rFonts w:hint="eastAsia"/>
        </w:rPr>
        <w:t>6</w:t>
      </w:r>
      <w:r w:rsidR="00317432">
        <w:rPr>
          <w:rFonts w:hAnsi="宋体" w:hint="eastAsia"/>
        </w:rPr>
        <w:t>～</w:t>
      </w:r>
      <w:r w:rsidRPr="00726115">
        <w:rPr>
          <w:rFonts w:hint="eastAsia"/>
        </w:rPr>
        <w:t>8</w:t>
      </w:r>
      <w:r w:rsidR="00DD7AF8">
        <w:t> </w:t>
      </w:r>
      <w:r w:rsidRPr="00726115">
        <w:rPr>
          <w:rFonts w:hint="eastAsia"/>
        </w:rPr>
        <w:t>吊/㎡。</w:t>
      </w:r>
    </w:p>
    <w:p w14:paraId="593C5BA4" w14:textId="6915E1A5" w:rsidR="00726115" w:rsidRDefault="00726115" w:rsidP="00726115">
      <w:pPr>
        <w:pStyle w:val="affc"/>
        <w:numPr>
          <w:ilvl w:val="0"/>
          <w:numId w:val="0"/>
        </w:numPr>
        <w:spacing w:before="240" w:after="240"/>
      </w:pPr>
      <w:r>
        <w:rPr>
          <w:rFonts w:hint="eastAsia"/>
        </w:rPr>
        <w:t>8</w:t>
      </w:r>
      <w:r>
        <w:t>.2.2</w:t>
      </w:r>
      <w:r>
        <w:rPr>
          <w:rFonts w:hint="eastAsia"/>
        </w:rPr>
        <w:t>稚参密度</w:t>
      </w:r>
    </w:p>
    <w:p w14:paraId="5EE06390" w14:textId="1DC4D9AC" w:rsidR="00726115" w:rsidRDefault="0070187A" w:rsidP="00726115">
      <w:pPr>
        <w:pStyle w:val="affffb"/>
        <w:ind w:firstLine="420"/>
      </w:pPr>
      <w:r w:rsidRPr="0070187A">
        <w:rPr>
          <w:rFonts w:hint="eastAsia"/>
        </w:rPr>
        <w:t>在浮游幼体培养密度基础上进行培养。</w:t>
      </w:r>
    </w:p>
    <w:p w14:paraId="5A199303" w14:textId="5A95DC60" w:rsidR="0070187A" w:rsidRDefault="0070187A" w:rsidP="0070187A">
      <w:pPr>
        <w:pStyle w:val="affc"/>
        <w:numPr>
          <w:ilvl w:val="0"/>
          <w:numId w:val="0"/>
        </w:numPr>
        <w:spacing w:before="240" w:after="240"/>
      </w:pPr>
      <w:r>
        <w:rPr>
          <w:rFonts w:hint="eastAsia"/>
        </w:rPr>
        <w:t>8</w:t>
      </w:r>
      <w:r>
        <w:t>.2.3</w:t>
      </w:r>
      <w:r w:rsidRPr="0070187A">
        <w:rPr>
          <w:rFonts w:hint="eastAsia"/>
        </w:rPr>
        <w:t>稚参饵料投喂</w:t>
      </w:r>
    </w:p>
    <w:p w14:paraId="38804A87" w14:textId="2828C555" w:rsidR="0070187A" w:rsidRDefault="0070187A" w:rsidP="0070187A">
      <w:pPr>
        <w:pStyle w:val="affffb"/>
        <w:ind w:firstLine="420"/>
      </w:pPr>
      <w:r w:rsidRPr="0070187A">
        <w:rPr>
          <w:rFonts w:hint="eastAsia"/>
        </w:rPr>
        <w:t>附着基投放完毕后，开始投喂稚参开口饵料</w:t>
      </w:r>
      <w:r w:rsidR="00DD7AF8">
        <w:t> </w:t>
      </w:r>
      <w:r w:rsidRPr="0070187A">
        <w:rPr>
          <w:rFonts w:hint="eastAsia"/>
        </w:rPr>
        <w:t>3</w:t>
      </w:r>
      <w:r w:rsidR="00DD7AF8">
        <w:t> </w:t>
      </w:r>
      <w:r w:rsidRPr="0070187A">
        <w:rPr>
          <w:rFonts w:hint="eastAsia"/>
        </w:rPr>
        <w:t>ppm/d，每日</w:t>
      </w:r>
      <w:r w:rsidR="00DD7AF8">
        <w:t> </w:t>
      </w:r>
      <w:r w:rsidRPr="0070187A">
        <w:rPr>
          <w:rFonts w:hint="eastAsia"/>
        </w:rPr>
        <w:t>1</w:t>
      </w:r>
      <w:r w:rsidR="00DD7AF8">
        <w:t> </w:t>
      </w:r>
      <w:r w:rsidRPr="0070187A">
        <w:rPr>
          <w:rFonts w:hint="eastAsia"/>
        </w:rPr>
        <w:t>次，并根据附着稚参量逐渐增加。同时逐渐减少浮游幼体饵料投喂数量，至幼体全部附着后停止投喂。</w:t>
      </w:r>
    </w:p>
    <w:p w14:paraId="2EF5B4F5" w14:textId="19939DC4" w:rsidR="0070187A" w:rsidRDefault="00C30297" w:rsidP="00C30297">
      <w:pPr>
        <w:pStyle w:val="affc"/>
        <w:numPr>
          <w:ilvl w:val="0"/>
          <w:numId w:val="0"/>
        </w:numPr>
        <w:spacing w:before="240" w:after="240"/>
      </w:pPr>
      <w:r>
        <w:rPr>
          <w:rFonts w:hint="eastAsia"/>
        </w:rPr>
        <w:t>8</w:t>
      </w:r>
      <w:r>
        <w:t>.2.4</w:t>
      </w:r>
      <w:r>
        <w:rPr>
          <w:rFonts w:hint="eastAsia"/>
        </w:rPr>
        <w:t>日常管理</w:t>
      </w:r>
    </w:p>
    <w:p w14:paraId="05EC110A" w14:textId="11E48919" w:rsidR="00C30297" w:rsidRPr="00C47B5B" w:rsidRDefault="006A5C3E" w:rsidP="00C30297">
      <w:pPr>
        <w:pStyle w:val="affffb"/>
        <w:ind w:firstLine="420"/>
        <w:rPr>
          <w:color w:val="000000" w:themeColor="text1"/>
        </w:rPr>
      </w:pPr>
      <w:r w:rsidRPr="00C47B5B">
        <w:rPr>
          <w:rFonts w:hint="eastAsia"/>
          <w:color w:val="000000" w:themeColor="text1"/>
        </w:rPr>
        <w:lastRenderedPageBreak/>
        <w:t>投放附着基的第四天</w:t>
      </w:r>
      <w:r w:rsidR="00C30297" w:rsidRPr="00C47B5B">
        <w:rPr>
          <w:rFonts w:hint="eastAsia"/>
          <w:color w:val="000000" w:themeColor="text1"/>
        </w:rPr>
        <w:t>，观察水中有无浮</w:t>
      </w:r>
      <w:r w:rsidRPr="00C47B5B">
        <w:rPr>
          <w:rFonts w:hint="eastAsia"/>
          <w:color w:val="000000" w:themeColor="text1"/>
        </w:rPr>
        <w:t>游</w:t>
      </w:r>
      <w:r w:rsidR="00C30297" w:rsidRPr="00C47B5B">
        <w:rPr>
          <w:rFonts w:hint="eastAsia"/>
          <w:color w:val="000000" w:themeColor="text1"/>
        </w:rPr>
        <w:t>幼体，每隔两天换</w:t>
      </w:r>
      <w:r w:rsidRPr="00C47B5B">
        <w:rPr>
          <w:rFonts w:hint="eastAsia"/>
          <w:color w:val="000000" w:themeColor="text1"/>
        </w:rPr>
        <w:t>水</w:t>
      </w:r>
      <w:r w:rsidR="00C30297" w:rsidRPr="00C47B5B">
        <w:rPr>
          <w:rFonts w:hint="eastAsia"/>
          <w:color w:val="000000" w:themeColor="text1"/>
        </w:rPr>
        <w:t>一次，每次换水</w:t>
      </w:r>
      <w:r w:rsidR="00DD7AF8" w:rsidRPr="00C47B5B">
        <w:rPr>
          <w:color w:val="000000" w:themeColor="text1"/>
        </w:rPr>
        <w:t> </w:t>
      </w:r>
      <w:r w:rsidR="00C30297" w:rsidRPr="00C47B5B">
        <w:rPr>
          <w:color w:val="000000" w:themeColor="text1"/>
        </w:rPr>
        <w:t xml:space="preserve">20 </w:t>
      </w:r>
      <w:r w:rsidR="00C30297" w:rsidRPr="00C47B5B">
        <w:rPr>
          <w:rFonts w:hint="eastAsia"/>
          <w:color w:val="000000" w:themeColor="text1"/>
        </w:rPr>
        <w:t>cm。</w:t>
      </w:r>
      <w:r w:rsidR="00D644E6">
        <w:rPr>
          <w:color w:val="000000" w:themeColor="text1"/>
        </w:rPr>
        <w:t>   </w:t>
      </w:r>
    </w:p>
    <w:p w14:paraId="6E7194A0" w14:textId="31D19101" w:rsidR="00C30297" w:rsidRPr="00C47B5B" w:rsidRDefault="00C30297" w:rsidP="00C30297">
      <w:pPr>
        <w:pStyle w:val="affffb"/>
        <w:ind w:firstLine="420"/>
        <w:rPr>
          <w:color w:val="000000" w:themeColor="text1"/>
        </w:rPr>
      </w:pPr>
      <w:r w:rsidRPr="00C47B5B">
        <w:rPr>
          <w:color w:val="000000" w:themeColor="text1"/>
        </w:rPr>
        <w:t>15 d</w:t>
      </w:r>
      <w:r w:rsidR="00DD7AF8" w:rsidRPr="00C47B5B">
        <w:rPr>
          <w:color w:val="000000" w:themeColor="text1"/>
        </w:rPr>
        <w:t> </w:t>
      </w:r>
      <w:r w:rsidRPr="00C47B5B">
        <w:rPr>
          <w:rFonts w:hint="eastAsia"/>
          <w:color w:val="000000" w:themeColor="text1"/>
        </w:rPr>
        <w:t>倒池一次，30</w:t>
      </w:r>
      <w:r w:rsidR="00C47B5B" w:rsidRPr="00C47B5B">
        <w:rPr>
          <w:color w:val="000000" w:themeColor="text1"/>
        </w:rPr>
        <w:t> </w:t>
      </w:r>
      <w:r w:rsidRPr="00C47B5B">
        <w:rPr>
          <w:color w:val="000000" w:themeColor="text1"/>
        </w:rPr>
        <w:t>d</w:t>
      </w:r>
      <w:r w:rsidR="00DD7AF8" w:rsidRPr="00C47B5B">
        <w:rPr>
          <w:color w:val="000000" w:themeColor="text1"/>
        </w:rPr>
        <w:t> </w:t>
      </w:r>
      <w:r w:rsidRPr="00C47B5B">
        <w:rPr>
          <w:rFonts w:hint="eastAsia"/>
          <w:color w:val="000000" w:themeColor="text1"/>
        </w:rPr>
        <w:t>后稚参规格达</w:t>
      </w:r>
      <w:r w:rsidR="00FF10F3" w:rsidRPr="00C47B5B">
        <w:rPr>
          <w:color w:val="000000" w:themeColor="text1"/>
        </w:rPr>
        <w:t> </w:t>
      </w:r>
      <w:r w:rsidRPr="00C47B5B">
        <w:rPr>
          <w:color w:val="000000" w:themeColor="text1"/>
        </w:rPr>
        <w:t>5</w:t>
      </w:r>
      <w:r w:rsidR="00FF10F3" w:rsidRPr="00C47B5B">
        <w:rPr>
          <w:rFonts w:hAnsi="宋体" w:hint="eastAsia"/>
          <w:color w:val="000000" w:themeColor="text1"/>
        </w:rPr>
        <w:t>×</w:t>
      </w:r>
      <w:r w:rsidR="00FF10F3" w:rsidRPr="00C47B5B">
        <w:rPr>
          <w:color w:val="000000" w:themeColor="text1"/>
        </w:rPr>
        <w:t>10</w:t>
      </w:r>
      <w:r w:rsidR="00C47B5B" w:rsidRPr="00C47B5B">
        <w:rPr>
          <w:color w:val="000000" w:themeColor="text1"/>
          <w:vertAlign w:val="superscript"/>
        </w:rPr>
        <w:t>4</w:t>
      </w:r>
      <w:r w:rsidR="006A5C3E" w:rsidRPr="00C47B5B">
        <w:rPr>
          <w:rFonts w:hint="eastAsia"/>
          <w:color w:val="000000" w:themeColor="text1"/>
        </w:rPr>
        <w:t>头</w:t>
      </w:r>
      <w:r w:rsidR="00317432" w:rsidRPr="00C47B5B">
        <w:rPr>
          <w:rFonts w:hAnsi="宋体" w:hint="eastAsia"/>
          <w:color w:val="000000" w:themeColor="text1"/>
        </w:rPr>
        <w:t>～</w:t>
      </w:r>
      <w:r w:rsidR="006A5C3E" w:rsidRPr="00C47B5B">
        <w:rPr>
          <w:rFonts w:hAnsi="宋体" w:hint="eastAsia"/>
          <w:color w:val="000000" w:themeColor="text1"/>
        </w:rPr>
        <w:t xml:space="preserve"> </w:t>
      </w:r>
      <w:r w:rsidRPr="00C47B5B">
        <w:rPr>
          <w:color w:val="000000" w:themeColor="text1"/>
        </w:rPr>
        <w:t>10</w:t>
      </w:r>
      <w:r w:rsidR="00C47B5B" w:rsidRPr="00C47B5B">
        <w:rPr>
          <w:rFonts w:hint="eastAsia"/>
          <w:color w:val="000000" w:themeColor="text1"/>
        </w:rPr>
        <w:t>×</w:t>
      </w:r>
      <w:r w:rsidR="00C47B5B" w:rsidRPr="00C47B5B">
        <w:rPr>
          <w:color w:val="000000" w:themeColor="text1"/>
        </w:rPr>
        <w:t>10</w:t>
      </w:r>
      <w:r w:rsidR="00C47B5B" w:rsidRPr="00C47B5B">
        <w:rPr>
          <w:color w:val="000000" w:themeColor="text1"/>
          <w:vertAlign w:val="superscript"/>
        </w:rPr>
        <w:t>4</w:t>
      </w:r>
      <w:r w:rsidR="006A5C3E" w:rsidRPr="00C47B5B">
        <w:rPr>
          <w:rFonts w:hint="eastAsia"/>
          <w:color w:val="000000" w:themeColor="text1"/>
        </w:rPr>
        <w:t>头</w:t>
      </w:r>
      <w:r w:rsidR="00F54C4B" w:rsidRPr="00C47B5B">
        <w:rPr>
          <w:rFonts w:hint="eastAsia"/>
          <w:color w:val="000000" w:themeColor="text1"/>
        </w:rPr>
        <w:t>，从附着基上</w:t>
      </w:r>
      <w:r w:rsidRPr="00C47B5B">
        <w:rPr>
          <w:rFonts w:hint="eastAsia"/>
          <w:color w:val="000000" w:themeColor="text1"/>
        </w:rPr>
        <w:t>剥离</w:t>
      </w:r>
      <w:r w:rsidR="00F54C4B" w:rsidRPr="00C47B5B">
        <w:rPr>
          <w:rFonts w:hint="eastAsia"/>
          <w:color w:val="000000" w:themeColor="text1"/>
        </w:rPr>
        <w:t>下来</w:t>
      </w:r>
      <w:r w:rsidR="006A5C3E" w:rsidRPr="00C47B5B">
        <w:rPr>
          <w:rFonts w:hint="eastAsia"/>
          <w:color w:val="000000" w:themeColor="text1"/>
        </w:rPr>
        <w:t>，</w:t>
      </w:r>
      <w:r w:rsidRPr="00C47B5B">
        <w:rPr>
          <w:rFonts w:hint="eastAsia"/>
          <w:color w:val="000000" w:themeColor="text1"/>
        </w:rPr>
        <w:t>进入幼参培育阶段。</w:t>
      </w:r>
    </w:p>
    <w:p w14:paraId="0C5532E9" w14:textId="228AD12A" w:rsidR="00C30297" w:rsidRDefault="00C30297" w:rsidP="00C30297">
      <w:pPr>
        <w:pStyle w:val="affc"/>
        <w:numPr>
          <w:ilvl w:val="0"/>
          <w:numId w:val="0"/>
        </w:numPr>
        <w:spacing w:before="240" w:after="240"/>
      </w:pPr>
      <w:r>
        <w:rPr>
          <w:rFonts w:hint="eastAsia"/>
        </w:rPr>
        <w:t>8</w:t>
      </w:r>
      <w:r>
        <w:t>.3</w:t>
      </w:r>
      <w:r>
        <w:rPr>
          <w:rFonts w:hint="eastAsia"/>
        </w:rPr>
        <w:t>幼参培育</w:t>
      </w:r>
    </w:p>
    <w:p w14:paraId="12C005CF" w14:textId="4B8A51C4" w:rsidR="00C30297" w:rsidRDefault="00C30297" w:rsidP="00C30297">
      <w:pPr>
        <w:pStyle w:val="affc"/>
        <w:numPr>
          <w:ilvl w:val="0"/>
          <w:numId w:val="0"/>
        </w:numPr>
        <w:spacing w:before="240" w:after="240"/>
      </w:pPr>
      <w:r>
        <w:rPr>
          <w:rFonts w:hint="eastAsia"/>
        </w:rPr>
        <w:t>8</w:t>
      </w:r>
      <w:r>
        <w:t>.3.1</w:t>
      </w:r>
      <w:r>
        <w:rPr>
          <w:rFonts w:hint="eastAsia"/>
        </w:rPr>
        <w:t>幼参密度</w:t>
      </w:r>
    </w:p>
    <w:p w14:paraId="1F6F25BB" w14:textId="754A0081" w:rsidR="00C06E09" w:rsidRPr="00C06E09" w:rsidRDefault="00C06E09" w:rsidP="00C06E09">
      <w:pPr>
        <w:pStyle w:val="affffb"/>
        <w:ind w:firstLine="420"/>
      </w:pPr>
      <w:r>
        <w:rPr>
          <w:rFonts w:hint="eastAsia"/>
        </w:rPr>
        <w:t>不同规格参苗培育密度按照表1进行。</w:t>
      </w:r>
    </w:p>
    <w:p w14:paraId="5D591544" w14:textId="24DFE172" w:rsidR="0069001E" w:rsidRPr="0069001E" w:rsidRDefault="0069001E" w:rsidP="0069001E">
      <w:pPr>
        <w:pStyle w:val="aff2"/>
        <w:spacing w:before="120" w:after="120"/>
      </w:pPr>
      <w:r w:rsidRPr="0069001E">
        <w:rPr>
          <w:rFonts w:hint="eastAsia"/>
        </w:rPr>
        <w:t>幼参密度</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5"/>
        <w:gridCol w:w="4659"/>
      </w:tblGrid>
      <w:tr w:rsidR="00C30297" w14:paraId="3BD68349" w14:textId="77777777" w:rsidTr="00A963A2">
        <w:trPr>
          <w:tblHeader/>
          <w:jc w:val="center"/>
        </w:trPr>
        <w:tc>
          <w:tcPr>
            <w:tcW w:w="4672" w:type="dxa"/>
            <w:tcBorders>
              <w:top w:val="single" w:sz="12" w:space="0" w:color="auto"/>
              <w:left w:val="single" w:sz="12" w:space="0" w:color="auto"/>
              <w:bottom w:val="single" w:sz="12" w:space="0" w:color="auto"/>
            </w:tcBorders>
            <w:shd w:val="clear" w:color="auto" w:fill="auto"/>
            <w:vAlign w:val="center"/>
          </w:tcPr>
          <w:p w14:paraId="0D2276B9" w14:textId="77777777" w:rsidR="007D7176" w:rsidRPr="00D644E6" w:rsidRDefault="00C30297" w:rsidP="00C30297">
            <w:pPr>
              <w:pStyle w:val="afffffffff9"/>
              <w:rPr>
                <w:szCs w:val="18"/>
              </w:rPr>
            </w:pPr>
            <w:r w:rsidRPr="00D644E6">
              <w:rPr>
                <w:rFonts w:hint="eastAsia"/>
                <w:szCs w:val="18"/>
              </w:rPr>
              <w:t>参苗规格</w:t>
            </w:r>
          </w:p>
          <w:p w14:paraId="1B6A3340" w14:textId="111C7E35" w:rsidR="00C30297" w:rsidRPr="00D644E6" w:rsidRDefault="00C30297" w:rsidP="00C30297">
            <w:pPr>
              <w:pStyle w:val="afffffffff9"/>
              <w:rPr>
                <w:szCs w:val="18"/>
              </w:rPr>
            </w:pPr>
            <w:r w:rsidRPr="00D644E6">
              <w:rPr>
                <w:rFonts w:hint="eastAsia"/>
                <w:szCs w:val="18"/>
              </w:rPr>
              <w:t>头/kg</w:t>
            </w:r>
          </w:p>
        </w:tc>
        <w:tc>
          <w:tcPr>
            <w:tcW w:w="4672" w:type="dxa"/>
            <w:tcBorders>
              <w:top w:val="single" w:sz="12" w:space="0" w:color="auto"/>
              <w:bottom w:val="single" w:sz="12" w:space="0" w:color="auto"/>
              <w:right w:val="single" w:sz="12" w:space="0" w:color="auto"/>
            </w:tcBorders>
            <w:shd w:val="clear" w:color="auto" w:fill="auto"/>
            <w:vAlign w:val="center"/>
          </w:tcPr>
          <w:p w14:paraId="63889D16" w14:textId="77777777" w:rsidR="007D7176" w:rsidRPr="00D644E6" w:rsidRDefault="00C30297" w:rsidP="00C30297">
            <w:pPr>
              <w:pStyle w:val="afffffffff9"/>
              <w:rPr>
                <w:szCs w:val="18"/>
              </w:rPr>
            </w:pPr>
            <w:r w:rsidRPr="00D644E6">
              <w:rPr>
                <w:rFonts w:hint="eastAsia"/>
                <w:szCs w:val="18"/>
              </w:rPr>
              <w:t>养殖密度</w:t>
            </w:r>
          </w:p>
          <w:p w14:paraId="543CCECD" w14:textId="4709F1A8" w:rsidR="00C30297" w:rsidRPr="00D644E6" w:rsidRDefault="00C30297" w:rsidP="00C30297">
            <w:pPr>
              <w:pStyle w:val="afffffffff9"/>
              <w:rPr>
                <w:szCs w:val="18"/>
              </w:rPr>
            </w:pPr>
            <w:r w:rsidRPr="00D644E6">
              <w:rPr>
                <w:rFonts w:hint="eastAsia"/>
                <w:szCs w:val="18"/>
              </w:rPr>
              <w:t>头/m³</w:t>
            </w:r>
          </w:p>
        </w:tc>
      </w:tr>
      <w:tr w:rsidR="00C30297" w14:paraId="601C8E28" w14:textId="77777777" w:rsidTr="00A963A2">
        <w:trPr>
          <w:jc w:val="center"/>
        </w:trPr>
        <w:tc>
          <w:tcPr>
            <w:tcW w:w="4672" w:type="dxa"/>
            <w:tcBorders>
              <w:top w:val="single" w:sz="12" w:space="0" w:color="auto"/>
              <w:left w:val="single" w:sz="12" w:space="0" w:color="auto"/>
            </w:tcBorders>
            <w:shd w:val="clear" w:color="auto" w:fill="auto"/>
            <w:vAlign w:val="center"/>
          </w:tcPr>
          <w:p w14:paraId="2F77682E" w14:textId="62585ABE" w:rsidR="00C30297" w:rsidRPr="00D644E6" w:rsidRDefault="00C30297" w:rsidP="00C30297">
            <w:pPr>
              <w:pStyle w:val="afffffffff9"/>
              <w:rPr>
                <w:szCs w:val="18"/>
              </w:rPr>
            </w:pPr>
            <w:r w:rsidRPr="00D644E6">
              <w:rPr>
                <w:rFonts w:hint="eastAsia"/>
                <w:szCs w:val="18"/>
              </w:rPr>
              <w:t>1</w:t>
            </w:r>
            <w:r w:rsidRPr="00D644E6">
              <w:rPr>
                <w:szCs w:val="18"/>
              </w:rPr>
              <w:t>50</w:t>
            </w:r>
            <w:r w:rsidR="00DD7AF8" w:rsidRPr="00D644E6">
              <w:rPr>
                <w:szCs w:val="18"/>
              </w:rPr>
              <w:t> </w:t>
            </w:r>
            <w:r w:rsidRPr="00D644E6">
              <w:rPr>
                <w:szCs w:val="18"/>
              </w:rPr>
              <w:t>000</w:t>
            </w:r>
          </w:p>
        </w:tc>
        <w:tc>
          <w:tcPr>
            <w:tcW w:w="4672" w:type="dxa"/>
            <w:tcBorders>
              <w:top w:val="single" w:sz="12" w:space="0" w:color="auto"/>
              <w:right w:val="single" w:sz="12" w:space="0" w:color="auto"/>
            </w:tcBorders>
            <w:shd w:val="clear" w:color="auto" w:fill="auto"/>
            <w:vAlign w:val="center"/>
          </w:tcPr>
          <w:p w14:paraId="12E46C54" w14:textId="557FAA2A" w:rsidR="00C30297" w:rsidRPr="00D644E6" w:rsidRDefault="00C30297" w:rsidP="00DD7AF8">
            <w:pPr>
              <w:pStyle w:val="afffffffff9"/>
              <w:rPr>
                <w:szCs w:val="18"/>
              </w:rPr>
            </w:pPr>
            <w:r w:rsidRPr="00D644E6">
              <w:rPr>
                <w:rFonts w:hint="eastAsia"/>
                <w:szCs w:val="18"/>
              </w:rPr>
              <w:t>5</w:t>
            </w:r>
            <w:r w:rsidR="00DD7AF8" w:rsidRPr="00D644E6">
              <w:rPr>
                <w:szCs w:val="18"/>
              </w:rPr>
              <w:t> </w:t>
            </w:r>
            <w:r w:rsidRPr="00D644E6">
              <w:rPr>
                <w:szCs w:val="18"/>
              </w:rPr>
              <w:t>000</w:t>
            </w:r>
            <w:r w:rsidR="00DD7AF8" w:rsidRPr="00D644E6">
              <w:rPr>
                <w:rFonts w:ascii="Times New Roman"/>
                <w:szCs w:val="18"/>
              </w:rPr>
              <w:t>~</w:t>
            </w:r>
            <w:r w:rsidRPr="00D644E6">
              <w:rPr>
                <w:szCs w:val="18"/>
              </w:rPr>
              <w:t>8</w:t>
            </w:r>
            <w:r w:rsidR="00DD7AF8" w:rsidRPr="00D644E6">
              <w:rPr>
                <w:szCs w:val="18"/>
              </w:rPr>
              <w:t> </w:t>
            </w:r>
            <w:r w:rsidRPr="00D644E6">
              <w:rPr>
                <w:szCs w:val="18"/>
              </w:rPr>
              <w:t>000</w:t>
            </w:r>
            <w:r w:rsidR="00DD7AF8" w:rsidRPr="00D644E6" w:rsidDel="00DD7AF8">
              <w:rPr>
                <w:rFonts w:hint="eastAsia"/>
                <w:szCs w:val="18"/>
              </w:rPr>
              <w:t xml:space="preserve"> </w:t>
            </w:r>
          </w:p>
        </w:tc>
      </w:tr>
      <w:tr w:rsidR="00C30297" w14:paraId="3F426FAA" w14:textId="77777777" w:rsidTr="00A963A2">
        <w:trPr>
          <w:jc w:val="center"/>
        </w:trPr>
        <w:tc>
          <w:tcPr>
            <w:tcW w:w="4672" w:type="dxa"/>
            <w:tcBorders>
              <w:left w:val="single" w:sz="12" w:space="0" w:color="auto"/>
            </w:tcBorders>
            <w:shd w:val="clear" w:color="auto" w:fill="auto"/>
            <w:vAlign w:val="center"/>
          </w:tcPr>
          <w:p w14:paraId="428684D9" w14:textId="5F1D4BED" w:rsidR="00C30297" w:rsidRPr="00D644E6" w:rsidRDefault="00DD7AF8" w:rsidP="00C30297">
            <w:pPr>
              <w:pStyle w:val="afffffffff9"/>
              <w:rPr>
                <w:szCs w:val="18"/>
              </w:rPr>
            </w:pPr>
            <w:r w:rsidRPr="00D644E6">
              <w:rPr>
                <w:szCs w:val="18"/>
              </w:rPr>
              <w:t xml:space="preserve"> </w:t>
            </w:r>
            <w:r w:rsidR="00C30297" w:rsidRPr="00D644E6">
              <w:rPr>
                <w:rFonts w:hint="eastAsia"/>
                <w:szCs w:val="18"/>
              </w:rPr>
              <w:t>1</w:t>
            </w:r>
            <w:r w:rsidR="00C30297" w:rsidRPr="00D644E6">
              <w:rPr>
                <w:szCs w:val="18"/>
              </w:rPr>
              <w:t>0</w:t>
            </w:r>
            <w:r w:rsidRPr="00D644E6">
              <w:rPr>
                <w:szCs w:val="18"/>
              </w:rPr>
              <w:t> </w:t>
            </w:r>
            <w:r w:rsidR="00C30297" w:rsidRPr="00D644E6">
              <w:rPr>
                <w:szCs w:val="18"/>
              </w:rPr>
              <w:t>000</w:t>
            </w:r>
          </w:p>
        </w:tc>
        <w:tc>
          <w:tcPr>
            <w:tcW w:w="4672" w:type="dxa"/>
            <w:tcBorders>
              <w:right w:val="single" w:sz="12" w:space="0" w:color="auto"/>
            </w:tcBorders>
            <w:shd w:val="clear" w:color="auto" w:fill="auto"/>
            <w:vAlign w:val="center"/>
          </w:tcPr>
          <w:p w14:paraId="3DA35D63" w14:textId="1DAFDF3B" w:rsidR="00C30297" w:rsidRPr="00D644E6" w:rsidRDefault="00C30297" w:rsidP="00DD7AF8">
            <w:pPr>
              <w:pStyle w:val="afffffffff9"/>
              <w:rPr>
                <w:szCs w:val="18"/>
              </w:rPr>
            </w:pPr>
            <w:r w:rsidRPr="00D644E6">
              <w:rPr>
                <w:rFonts w:hint="eastAsia"/>
                <w:szCs w:val="18"/>
              </w:rPr>
              <w:t>3</w:t>
            </w:r>
            <w:r w:rsidR="00DD7AF8" w:rsidRPr="00D644E6">
              <w:rPr>
                <w:szCs w:val="18"/>
              </w:rPr>
              <w:t> </w:t>
            </w:r>
            <w:r w:rsidRPr="00D644E6">
              <w:rPr>
                <w:szCs w:val="18"/>
              </w:rPr>
              <w:t>000</w:t>
            </w:r>
            <w:r w:rsidR="00DD7AF8" w:rsidRPr="00D644E6" w:rsidDel="00DD7AF8">
              <w:rPr>
                <w:rFonts w:hint="eastAsia"/>
                <w:szCs w:val="18"/>
              </w:rPr>
              <w:t xml:space="preserve"> </w:t>
            </w:r>
          </w:p>
        </w:tc>
      </w:tr>
      <w:tr w:rsidR="00C30297" w14:paraId="28464EF6" w14:textId="77777777" w:rsidTr="00A963A2">
        <w:trPr>
          <w:jc w:val="center"/>
        </w:trPr>
        <w:tc>
          <w:tcPr>
            <w:tcW w:w="4672" w:type="dxa"/>
            <w:tcBorders>
              <w:left w:val="single" w:sz="12" w:space="0" w:color="auto"/>
            </w:tcBorders>
            <w:shd w:val="clear" w:color="auto" w:fill="auto"/>
            <w:vAlign w:val="center"/>
          </w:tcPr>
          <w:p w14:paraId="72C29848" w14:textId="5E54E147" w:rsidR="00C30297" w:rsidRPr="00D644E6" w:rsidRDefault="00DD7AF8" w:rsidP="00C30297">
            <w:pPr>
              <w:pStyle w:val="afffffffff9"/>
              <w:rPr>
                <w:szCs w:val="18"/>
              </w:rPr>
            </w:pPr>
            <w:r w:rsidRPr="00D644E6">
              <w:rPr>
                <w:szCs w:val="18"/>
              </w:rPr>
              <w:t xml:space="preserve">  </w:t>
            </w:r>
            <w:r w:rsidR="00C30297" w:rsidRPr="00D644E6">
              <w:rPr>
                <w:rFonts w:hint="eastAsia"/>
                <w:szCs w:val="18"/>
              </w:rPr>
              <w:t>5</w:t>
            </w:r>
            <w:r w:rsidRPr="00D644E6">
              <w:rPr>
                <w:szCs w:val="18"/>
              </w:rPr>
              <w:t> </w:t>
            </w:r>
            <w:r w:rsidR="00C30297" w:rsidRPr="00D644E6">
              <w:rPr>
                <w:szCs w:val="18"/>
              </w:rPr>
              <w:t>000</w:t>
            </w:r>
          </w:p>
        </w:tc>
        <w:tc>
          <w:tcPr>
            <w:tcW w:w="4672" w:type="dxa"/>
            <w:tcBorders>
              <w:right w:val="single" w:sz="12" w:space="0" w:color="auto"/>
            </w:tcBorders>
            <w:shd w:val="clear" w:color="auto" w:fill="auto"/>
            <w:vAlign w:val="center"/>
          </w:tcPr>
          <w:p w14:paraId="2E5905F5" w14:textId="7F13A954" w:rsidR="00C30297" w:rsidRPr="00D644E6" w:rsidRDefault="00C30297" w:rsidP="00DD7AF8">
            <w:pPr>
              <w:pStyle w:val="afffffffff9"/>
              <w:rPr>
                <w:szCs w:val="18"/>
              </w:rPr>
            </w:pPr>
            <w:r w:rsidRPr="00D644E6">
              <w:rPr>
                <w:rFonts w:hint="eastAsia"/>
                <w:szCs w:val="18"/>
              </w:rPr>
              <w:t>2</w:t>
            </w:r>
            <w:r w:rsidR="00DD7AF8" w:rsidRPr="00D644E6">
              <w:rPr>
                <w:szCs w:val="18"/>
              </w:rPr>
              <w:t> </w:t>
            </w:r>
            <w:r w:rsidRPr="00D644E6">
              <w:rPr>
                <w:szCs w:val="18"/>
              </w:rPr>
              <w:t>000</w:t>
            </w:r>
          </w:p>
        </w:tc>
      </w:tr>
      <w:tr w:rsidR="00C30297" w14:paraId="21E6F1B9" w14:textId="77777777" w:rsidTr="00C06E09">
        <w:trPr>
          <w:trHeight w:val="330"/>
          <w:jc w:val="center"/>
        </w:trPr>
        <w:tc>
          <w:tcPr>
            <w:tcW w:w="4672" w:type="dxa"/>
            <w:tcBorders>
              <w:left w:val="single" w:sz="12" w:space="0" w:color="auto"/>
              <w:bottom w:val="single" w:sz="12" w:space="0" w:color="auto"/>
            </w:tcBorders>
            <w:shd w:val="clear" w:color="auto" w:fill="auto"/>
            <w:vAlign w:val="center"/>
          </w:tcPr>
          <w:p w14:paraId="2C500DBB" w14:textId="79B0426E" w:rsidR="00C30297" w:rsidRPr="00D644E6" w:rsidRDefault="00D644E6" w:rsidP="00D644E6">
            <w:pPr>
              <w:pStyle w:val="afffffffff9"/>
              <w:ind w:firstLineChars="1200" w:firstLine="2160"/>
              <w:jc w:val="both"/>
              <w:rPr>
                <w:szCs w:val="18"/>
              </w:rPr>
            </w:pPr>
            <w:r>
              <w:rPr>
                <w:szCs w:val="18"/>
              </w:rPr>
              <w:t> </w:t>
            </w:r>
            <w:r w:rsidR="00C30297" w:rsidRPr="00D644E6">
              <w:rPr>
                <w:rFonts w:hint="eastAsia"/>
                <w:szCs w:val="18"/>
              </w:rPr>
              <w:t>2</w:t>
            </w:r>
            <w:r w:rsidR="00551284" w:rsidRPr="00D644E6">
              <w:rPr>
                <w:szCs w:val="18"/>
              </w:rPr>
              <w:t> </w:t>
            </w:r>
            <w:r w:rsidR="00C30297" w:rsidRPr="00D644E6">
              <w:rPr>
                <w:szCs w:val="18"/>
              </w:rPr>
              <w:t>500</w:t>
            </w:r>
          </w:p>
        </w:tc>
        <w:tc>
          <w:tcPr>
            <w:tcW w:w="4672" w:type="dxa"/>
            <w:tcBorders>
              <w:bottom w:val="single" w:sz="12" w:space="0" w:color="auto"/>
              <w:right w:val="single" w:sz="12" w:space="0" w:color="auto"/>
            </w:tcBorders>
            <w:shd w:val="clear" w:color="auto" w:fill="auto"/>
            <w:vAlign w:val="center"/>
          </w:tcPr>
          <w:p w14:paraId="162B9B06" w14:textId="305405FC" w:rsidR="00C30297" w:rsidRPr="00D644E6" w:rsidRDefault="00C30297" w:rsidP="00DD7AF8">
            <w:pPr>
              <w:pStyle w:val="afffffffff9"/>
              <w:rPr>
                <w:szCs w:val="18"/>
              </w:rPr>
            </w:pPr>
            <w:r w:rsidRPr="00D644E6">
              <w:rPr>
                <w:rFonts w:hint="eastAsia"/>
                <w:szCs w:val="18"/>
              </w:rPr>
              <w:t>1</w:t>
            </w:r>
            <w:r w:rsidR="00DD7AF8" w:rsidRPr="00D644E6">
              <w:rPr>
                <w:szCs w:val="18"/>
              </w:rPr>
              <w:t> </w:t>
            </w:r>
            <w:r w:rsidRPr="00D644E6">
              <w:rPr>
                <w:szCs w:val="18"/>
              </w:rPr>
              <w:t>500</w:t>
            </w:r>
          </w:p>
        </w:tc>
      </w:tr>
    </w:tbl>
    <w:p w14:paraId="26A428BE" w14:textId="24CE839E" w:rsidR="00C30297" w:rsidRDefault="003343D8" w:rsidP="003343D8">
      <w:pPr>
        <w:pStyle w:val="affc"/>
        <w:numPr>
          <w:ilvl w:val="0"/>
          <w:numId w:val="0"/>
        </w:numPr>
        <w:spacing w:before="240" w:after="240"/>
      </w:pPr>
      <w:r>
        <w:rPr>
          <w:rFonts w:hint="eastAsia"/>
        </w:rPr>
        <w:t>8</w:t>
      </w:r>
      <w:r>
        <w:t>.3.2</w:t>
      </w:r>
      <w:r>
        <w:rPr>
          <w:rFonts w:hint="eastAsia"/>
        </w:rPr>
        <w:t>幼参饵料投喂</w:t>
      </w:r>
    </w:p>
    <w:p w14:paraId="219C1C24" w14:textId="06DD8A12" w:rsidR="00C06E09" w:rsidRPr="00C06E09" w:rsidRDefault="00C06E09" w:rsidP="00C06E09">
      <w:pPr>
        <w:pStyle w:val="affffb"/>
        <w:ind w:firstLine="420"/>
      </w:pPr>
      <w:r w:rsidRPr="00C06E09">
        <w:rPr>
          <w:rFonts w:hint="eastAsia"/>
        </w:rPr>
        <w:t>幼参饵料投喂</w:t>
      </w:r>
      <w:r>
        <w:rPr>
          <w:rFonts w:hint="eastAsia"/>
        </w:rPr>
        <w:t>按照表2进行。</w:t>
      </w:r>
    </w:p>
    <w:p w14:paraId="6C6B055C" w14:textId="0F49FBA4" w:rsidR="0069001E" w:rsidRPr="0069001E" w:rsidRDefault="0069001E" w:rsidP="0069001E">
      <w:pPr>
        <w:pStyle w:val="aff2"/>
        <w:spacing w:before="120" w:after="120"/>
      </w:pPr>
      <w:r w:rsidRPr="0069001E">
        <w:rPr>
          <w:rFonts w:hint="eastAsia"/>
        </w:rPr>
        <w:t>幼参饵料投喂</w:t>
      </w:r>
      <w:bookmarkStart w:id="44" w:name="_GoBack"/>
      <w:bookmarkEnd w:id="44"/>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97"/>
        <w:gridCol w:w="2974"/>
        <w:gridCol w:w="1567"/>
        <w:gridCol w:w="1200"/>
        <w:gridCol w:w="1186"/>
      </w:tblGrid>
      <w:tr w:rsidR="000A020C" w14:paraId="3E8BEE7A" w14:textId="77777777" w:rsidTr="0069001E">
        <w:trPr>
          <w:trHeight w:val="351"/>
          <w:tblHeader/>
          <w:jc w:val="center"/>
        </w:trPr>
        <w:tc>
          <w:tcPr>
            <w:tcW w:w="2397" w:type="dxa"/>
            <w:vMerge w:val="restart"/>
            <w:tcBorders>
              <w:top w:val="single" w:sz="12" w:space="0" w:color="auto"/>
              <w:left w:val="single" w:sz="12" w:space="0" w:color="auto"/>
            </w:tcBorders>
            <w:shd w:val="clear" w:color="auto" w:fill="auto"/>
            <w:vAlign w:val="center"/>
          </w:tcPr>
          <w:p w14:paraId="3CF8CA57" w14:textId="05CA2887" w:rsidR="000A020C" w:rsidRPr="00D644E6" w:rsidRDefault="000A020C" w:rsidP="003343D8">
            <w:pPr>
              <w:pStyle w:val="afffffffff9"/>
              <w:rPr>
                <w:szCs w:val="18"/>
              </w:rPr>
            </w:pPr>
            <w:r w:rsidRPr="00D644E6">
              <w:rPr>
                <w:rFonts w:hint="eastAsia"/>
                <w:szCs w:val="18"/>
              </w:rPr>
              <w:t>参苗规格</w:t>
            </w:r>
          </w:p>
          <w:p w14:paraId="62C831DB" w14:textId="73C08D47" w:rsidR="000A020C" w:rsidRPr="00D644E6" w:rsidRDefault="000A020C" w:rsidP="003343D8">
            <w:pPr>
              <w:pStyle w:val="afffffffff9"/>
              <w:rPr>
                <w:szCs w:val="18"/>
              </w:rPr>
            </w:pPr>
            <w:r w:rsidRPr="00D644E6">
              <w:rPr>
                <w:rFonts w:hint="eastAsia"/>
                <w:szCs w:val="18"/>
              </w:rPr>
              <w:t>kg</w:t>
            </w:r>
          </w:p>
        </w:tc>
        <w:tc>
          <w:tcPr>
            <w:tcW w:w="2974" w:type="dxa"/>
            <w:vMerge w:val="restart"/>
            <w:tcBorders>
              <w:top w:val="single" w:sz="12" w:space="0" w:color="auto"/>
            </w:tcBorders>
            <w:shd w:val="clear" w:color="auto" w:fill="auto"/>
            <w:vAlign w:val="center"/>
          </w:tcPr>
          <w:p w14:paraId="05A9AD58" w14:textId="77777777" w:rsidR="000A020C" w:rsidRPr="00D644E6" w:rsidRDefault="000A020C" w:rsidP="003343D8">
            <w:pPr>
              <w:pStyle w:val="afffffffff9"/>
              <w:rPr>
                <w:szCs w:val="18"/>
              </w:rPr>
            </w:pPr>
            <w:r w:rsidRPr="00D644E6">
              <w:rPr>
                <w:rFonts w:hint="eastAsia"/>
                <w:szCs w:val="18"/>
              </w:rPr>
              <w:t>饵料投喂量</w:t>
            </w:r>
          </w:p>
          <w:p w14:paraId="352D9C5D" w14:textId="119B160D" w:rsidR="000A020C" w:rsidRPr="00D644E6" w:rsidRDefault="000A020C" w:rsidP="003343D8">
            <w:pPr>
              <w:pStyle w:val="afffffffff9"/>
              <w:rPr>
                <w:szCs w:val="18"/>
              </w:rPr>
            </w:pPr>
            <w:r w:rsidRPr="00D644E6">
              <w:rPr>
                <w:rFonts w:hint="eastAsia"/>
                <w:szCs w:val="18"/>
              </w:rPr>
              <w:t>g/m³</w:t>
            </w:r>
          </w:p>
        </w:tc>
        <w:tc>
          <w:tcPr>
            <w:tcW w:w="3953" w:type="dxa"/>
            <w:gridSpan w:val="3"/>
            <w:tcBorders>
              <w:top w:val="single" w:sz="12" w:space="0" w:color="auto"/>
              <w:bottom w:val="single" w:sz="4" w:space="0" w:color="auto"/>
              <w:right w:val="single" w:sz="12" w:space="0" w:color="auto"/>
            </w:tcBorders>
            <w:shd w:val="clear" w:color="auto" w:fill="auto"/>
            <w:vAlign w:val="center"/>
          </w:tcPr>
          <w:p w14:paraId="31D474A7" w14:textId="754FAD19" w:rsidR="000A020C" w:rsidRPr="00D644E6" w:rsidRDefault="000A020C" w:rsidP="003343D8">
            <w:pPr>
              <w:pStyle w:val="afffffffff9"/>
              <w:rPr>
                <w:szCs w:val="18"/>
              </w:rPr>
            </w:pPr>
            <w:r w:rsidRPr="00D644E6">
              <w:rPr>
                <w:rFonts w:hint="eastAsia"/>
                <w:szCs w:val="18"/>
              </w:rPr>
              <w:t>饵料配比</w:t>
            </w:r>
          </w:p>
        </w:tc>
      </w:tr>
      <w:tr w:rsidR="000A020C" w14:paraId="09424D1A" w14:textId="79AFC4DE" w:rsidTr="000A020C">
        <w:trPr>
          <w:trHeight w:val="325"/>
          <w:tblHeader/>
          <w:jc w:val="center"/>
        </w:trPr>
        <w:tc>
          <w:tcPr>
            <w:tcW w:w="2397" w:type="dxa"/>
            <w:vMerge/>
            <w:tcBorders>
              <w:left w:val="single" w:sz="12" w:space="0" w:color="auto"/>
              <w:bottom w:val="single" w:sz="12" w:space="0" w:color="auto"/>
            </w:tcBorders>
            <w:shd w:val="clear" w:color="auto" w:fill="auto"/>
            <w:vAlign w:val="center"/>
          </w:tcPr>
          <w:p w14:paraId="5A545AA3" w14:textId="77777777" w:rsidR="000A020C" w:rsidRPr="00D644E6" w:rsidRDefault="000A020C" w:rsidP="003343D8">
            <w:pPr>
              <w:pStyle w:val="afffffffff9"/>
              <w:rPr>
                <w:szCs w:val="18"/>
              </w:rPr>
            </w:pPr>
          </w:p>
        </w:tc>
        <w:tc>
          <w:tcPr>
            <w:tcW w:w="2974" w:type="dxa"/>
            <w:vMerge/>
            <w:tcBorders>
              <w:bottom w:val="single" w:sz="12" w:space="0" w:color="auto"/>
            </w:tcBorders>
            <w:shd w:val="clear" w:color="auto" w:fill="auto"/>
            <w:vAlign w:val="center"/>
          </w:tcPr>
          <w:p w14:paraId="71261719" w14:textId="77777777" w:rsidR="000A020C" w:rsidRPr="00D644E6" w:rsidRDefault="000A020C" w:rsidP="003343D8">
            <w:pPr>
              <w:pStyle w:val="afffffffff9"/>
              <w:rPr>
                <w:szCs w:val="18"/>
              </w:rPr>
            </w:pPr>
          </w:p>
        </w:tc>
        <w:tc>
          <w:tcPr>
            <w:tcW w:w="1567" w:type="dxa"/>
            <w:tcBorders>
              <w:top w:val="single" w:sz="4" w:space="0" w:color="auto"/>
              <w:bottom w:val="single" w:sz="12" w:space="0" w:color="auto"/>
              <w:right w:val="single" w:sz="4" w:space="0" w:color="auto"/>
            </w:tcBorders>
            <w:shd w:val="clear" w:color="auto" w:fill="auto"/>
            <w:vAlign w:val="center"/>
          </w:tcPr>
          <w:p w14:paraId="21EBD39E" w14:textId="77777777" w:rsidR="000A020C" w:rsidRPr="00D644E6" w:rsidRDefault="000A020C" w:rsidP="003343D8">
            <w:pPr>
              <w:pStyle w:val="afffffffff9"/>
              <w:rPr>
                <w:szCs w:val="18"/>
              </w:rPr>
            </w:pPr>
            <w:r w:rsidRPr="00D644E6">
              <w:rPr>
                <w:rFonts w:hint="eastAsia"/>
                <w:szCs w:val="18"/>
              </w:rPr>
              <w:t>海泥</w:t>
            </w:r>
          </w:p>
          <w:p w14:paraId="5D510BE6" w14:textId="4FFADEB0" w:rsidR="000A020C" w:rsidRPr="00D644E6" w:rsidRDefault="000A020C" w:rsidP="003343D8">
            <w:pPr>
              <w:pStyle w:val="afffffffff9"/>
              <w:rPr>
                <w:szCs w:val="18"/>
              </w:rPr>
            </w:pPr>
            <w:r w:rsidRPr="00D644E6">
              <w:rPr>
                <w:rFonts w:hint="eastAsia"/>
                <w:szCs w:val="18"/>
              </w:rPr>
              <w:t>％</w:t>
            </w:r>
          </w:p>
        </w:tc>
        <w:tc>
          <w:tcPr>
            <w:tcW w:w="1200" w:type="dxa"/>
            <w:tcBorders>
              <w:top w:val="single" w:sz="4" w:space="0" w:color="auto"/>
              <w:left w:val="single" w:sz="4" w:space="0" w:color="auto"/>
              <w:bottom w:val="single" w:sz="12" w:space="0" w:color="auto"/>
              <w:right w:val="single" w:sz="4" w:space="0" w:color="auto"/>
            </w:tcBorders>
            <w:shd w:val="clear" w:color="auto" w:fill="auto"/>
            <w:vAlign w:val="center"/>
          </w:tcPr>
          <w:p w14:paraId="2A4C5E05" w14:textId="77777777" w:rsidR="000A020C" w:rsidRPr="00D644E6" w:rsidRDefault="000A020C" w:rsidP="003343D8">
            <w:pPr>
              <w:pStyle w:val="afffffffff9"/>
              <w:rPr>
                <w:szCs w:val="18"/>
              </w:rPr>
            </w:pPr>
            <w:r w:rsidRPr="00D644E6">
              <w:rPr>
                <w:rFonts w:hint="eastAsia"/>
                <w:szCs w:val="18"/>
              </w:rPr>
              <w:t>蛋白</w:t>
            </w:r>
          </w:p>
          <w:p w14:paraId="04CAFB65" w14:textId="379AE6E5" w:rsidR="000A020C" w:rsidRPr="00D644E6" w:rsidRDefault="000A020C" w:rsidP="003343D8">
            <w:pPr>
              <w:pStyle w:val="afffffffff9"/>
              <w:rPr>
                <w:szCs w:val="18"/>
              </w:rPr>
            </w:pPr>
            <w:r w:rsidRPr="00D644E6">
              <w:rPr>
                <w:rFonts w:hint="eastAsia"/>
                <w:szCs w:val="18"/>
              </w:rPr>
              <w:t>％</w:t>
            </w:r>
          </w:p>
        </w:tc>
        <w:tc>
          <w:tcPr>
            <w:tcW w:w="1186" w:type="dxa"/>
            <w:tcBorders>
              <w:top w:val="single" w:sz="4" w:space="0" w:color="auto"/>
              <w:left w:val="single" w:sz="4" w:space="0" w:color="auto"/>
              <w:bottom w:val="single" w:sz="12" w:space="0" w:color="auto"/>
              <w:right w:val="single" w:sz="12" w:space="0" w:color="auto"/>
            </w:tcBorders>
            <w:shd w:val="clear" w:color="auto" w:fill="auto"/>
            <w:vAlign w:val="center"/>
          </w:tcPr>
          <w:p w14:paraId="7C9A63CB" w14:textId="77777777" w:rsidR="000A020C" w:rsidRPr="00D644E6" w:rsidRDefault="000A020C" w:rsidP="003343D8">
            <w:pPr>
              <w:pStyle w:val="afffffffff9"/>
              <w:rPr>
                <w:szCs w:val="18"/>
              </w:rPr>
            </w:pPr>
            <w:r w:rsidRPr="00D644E6">
              <w:rPr>
                <w:rFonts w:hint="eastAsia"/>
                <w:szCs w:val="18"/>
              </w:rPr>
              <w:t>海藻</w:t>
            </w:r>
          </w:p>
          <w:p w14:paraId="67207BFF" w14:textId="366EB120" w:rsidR="000A020C" w:rsidRPr="00D644E6" w:rsidRDefault="000A020C" w:rsidP="003343D8">
            <w:pPr>
              <w:pStyle w:val="afffffffff9"/>
              <w:rPr>
                <w:szCs w:val="18"/>
              </w:rPr>
            </w:pPr>
            <w:r w:rsidRPr="00D644E6">
              <w:rPr>
                <w:rFonts w:hint="eastAsia"/>
                <w:szCs w:val="18"/>
              </w:rPr>
              <w:t>％</w:t>
            </w:r>
          </w:p>
        </w:tc>
      </w:tr>
      <w:tr w:rsidR="000A020C" w14:paraId="6AFCF458" w14:textId="2D5F8105" w:rsidTr="000A020C">
        <w:trPr>
          <w:jc w:val="center"/>
        </w:trPr>
        <w:tc>
          <w:tcPr>
            <w:tcW w:w="2397" w:type="dxa"/>
            <w:tcBorders>
              <w:top w:val="single" w:sz="12" w:space="0" w:color="auto"/>
              <w:left w:val="single" w:sz="12" w:space="0" w:color="auto"/>
            </w:tcBorders>
            <w:shd w:val="clear" w:color="auto" w:fill="auto"/>
            <w:vAlign w:val="center"/>
          </w:tcPr>
          <w:p w14:paraId="1948A6EC" w14:textId="56D01B7E" w:rsidR="000A020C" w:rsidRPr="00D644E6" w:rsidRDefault="000A020C" w:rsidP="003343D8">
            <w:pPr>
              <w:pStyle w:val="afffffffff9"/>
              <w:rPr>
                <w:szCs w:val="18"/>
              </w:rPr>
            </w:pPr>
            <w:r w:rsidRPr="00D644E6">
              <w:rPr>
                <w:rFonts w:hint="eastAsia"/>
                <w:szCs w:val="18"/>
              </w:rPr>
              <w:t>1</w:t>
            </w:r>
            <w:r w:rsidRPr="00D644E6">
              <w:rPr>
                <w:szCs w:val="18"/>
              </w:rPr>
              <w:t>50</w:t>
            </w:r>
            <w:r w:rsidRPr="00D644E6">
              <w:rPr>
                <w:szCs w:val="18"/>
              </w:rPr>
              <w:t> </w:t>
            </w:r>
            <w:r w:rsidRPr="00D644E6">
              <w:rPr>
                <w:szCs w:val="18"/>
              </w:rPr>
              <w:t>000</w:t>
            </w:r>
          </w:p>
        </w:tc>
        <w:tc>
          <w:tcPr>
            <w:tcW w:w="2974" w:type="dxa"/>
            <w:tcBorders>
              <w:top w:val="single" w:sz="12" w:space="0" w:color="auto"/>
            </w:tcBorders>
            <w:shd w:val="clear" w:color="auto" w:fill="auto"/>
            <w:vAlign w:val="center"/>
          </w:tcPr>
          <w:p w14:paraId="13387518" w14:textId="227661CD" w:rsidR="000A020C" w:rsidRPr="00D644E6" w:rsidRDefault="000A020C" w:rsidP="00DD7AF8">
            <w:pPr>
              <w:pStyle w:val="afffffffff9"/>
              <w:rPr>
                <w:szCs w:val="18"/>
              </w:rPr>
            </w:pPr>
            <w:r w:rsidRPr="00D644E6">
              <w:rPr>
                <w:rFonts w:hint="eastAsia"/>
                <w:szCs w:val="18"/>
              </w:rPr>
              <w:t>5</w:t>
            </w:r>
            <w:r w:rsidRPr="00D644E6">
              <w:rPr>
                <w:szCs w:val="18"/>
              </w:rPr>
              <w:t> </w:t>
            </w:r>
            <w:r w:rsidRPr="00D644E6">
              <w:rPr>
                <w:szCs w:val="18"/>
              </w:rPr>
              <w:t>000-8</w:t>
            </w:r>
            <w:r w:rsidRPr="00D644E6">
              <w:rPr>
                <w:szCs w:val="18"/>
              </w:rPr>
              <w:t> </w:t>
            </w:r>
            <w:r w:rsidRPr="00D644E6">
              <w:rPr>
                <w:szCs w:val="18"/>
              </w:rPr>
              <w:t>000</w:t>
            </w:r>
            <w:r w:rsidRPr="00D644E6" w:rsidDel="00DD7AF8">
              <w:rPr>
                <w:rFonts w:hint="eastAsia"/>
                <w:szCs w:val="18"/>
              </w:rPr>
              <w:t xml:space="preserve"> </w:t>
            </w:r>
          </w:p>
        </w:tc>
        <w:tc>
          <w:tcPr>
            <w:tcW w:w="1567" w:type="dxa"/>
            <w:tcBorders>
              <w:top w:val="single" w:sz="12" w:space="0" w:color="auto"/>
              <w:right w:val="single" w:sz="4" w:space="0" w:color="auto"/>
            </w:tcBorders>
            <w:shd w:val="clear" w:color="auto" w:fill="auto"/>
            <w:vAlign w:val="center"/>
          </w:tcPr>
          <w:p w14:paraId="77F0C686" w14:textId="77421562" w:rsidR="000A020C" w:rsidRPr="00D644E6" w:rsidRDefault="000A020C" w:rsidP="000A020C">
            <w:pPr>
              <w:pStyle w:val="afffffffff9"/>
              <w:rPr>
                <w:szCs w:val="18"/>
              </w:rPr>
            </w:pPr>
            <w:r w:rsidRPr="00D644E6">
              <w:rPr>
                <w:rFonts w:hint="eastAsia"/>
                <w:szCs w:val="18"/>
              </w:rPr>
              <w:t>60</w:t>
            </w:r>
          </w:p>
        </w:tc>
        <w:tc>
          <w:tcPr>
            <w:tcW w:w="1200" w:type="dxa"/>
            <w:tcBorders>
              <w:top w:val="single" w:sz="12" w:space="0" w:color="auto"/>
              <w:left w:val="single" w:sz="4" w:space="0" w:color="auto"/>
              <w:right w:val="single" w:sz="4" w:space="0" w:color="auto"/>
            </w:tcBorders>
            <w:shd w:val="clear" w:color="auto" w:fill="auto"/>
            <w:vAlign w:val="center"/>
          </w:tcPr>
          <w:p w14:paraId="3EA86149" w14:textId="2238264E" w:rsidR="000A020C" w:rsidRPr="00D644E6" w:rsidRDefault="000A020C" w:rsidP="00DD7AF8">
            <w:pPr>
              <w:pStyle w:val="afffffffff9"/>
              <w:rPr>
                <w:szCs w:val="18"/>
              </w:rPr>
            </w:pPr>
            <w:r w:rsidRPr="00D644E6">
              <w:rPr>
                <w:szCs w:val="18"/>
              </w:rPr>
              <w:t>2</w:t>
            </w:r>
          </w:p>
        </w:tc>
        <w:tc>
          <w:tcPr>
            <w:tcW w:w="1186" w:type="dxa"/>
            <w:tcBorders>
              <w:top w:val="single" w:sz="12" w:space="0" w:color="auto"/>
              <w:left w:val="single" w:sz="4" w:space="0" w:color="auto"/>
              <w:right w:val="single" w:sz="12" w:space="0" w:color="auto"/>
            </w:tcBorders>
            <w:shd w:val="clear" w:color="auto" w:fill="auto"/>
            <w:vAlign w:val="center"/>
          </w:tcPr>
          <w:p w14:paraId="43E573E2" w14:textId="3FB5CE31" w:rsidR="000A020C" w:rsidRPr="00D644E6" w:rsidRDefault="000A020C" w:rsidP="00DD7AF8">
            <w:pPr>
              <w:pStyle w:val="afffffffff9"/>
              <w:rPr>
                <w:szCs w:val="18"/>
              </w:rPr>
            </w:pPr>
            <w:r w:rsidRPr="00D644E6">
              <w:rPr>
                <w:szCs w:val="18"/>
              </w:rPr>
              <w:t>38</w:t>
            </w:r>
          </w:p>
        </w:tc>
      </w:tr>
      <w:tr w:rsidR="000A020C" w14:paraId="2DFC1BB7" w14:textId="31FB1A0D" w:rsidTr="000A020C">
        <w:trPr>
          <w:jc w:val="center"/>
        </w:trPr>
        <w:tc>
          <w:tcPr>
            <w:tcW w:w="2397" w:type="dxa"/>
            <w:tcBorders>
              <w:left w:val="single" w:sz="12" w:space="0" w:color="auto"/>
            </w:tcBorders>
            <w:shd w:val="clear" w:color="auto" w:fill="auto"/>
            <w:vAlign w:val="center"/>
          </w:tcPr>
          <w:p w14:paraId="0536C2F1" w14:textId="31EC48E4" w:rsidR="000A020C" w:rsidRPr="00D644E6" w:rsidRDefault="000A020C" w:rsidP="003343D8">
            <w:pPr>
              <w:pStyle w:val="afffffffff9"/>
              <w:rPr>
                <w:szCs w:val="18"/>
              </w:rPr>
            </w:pPr>
            <w:r w:rsidRPr="00D644E6">
              <w:rPr>
                <w:szCs w:val="18"/>
              </w:rPr>
              <w:t xml:space="preserve"> </w:t>
            </w:r>
            <w:r w:rsidRPr="00D644E6">
              <w:rPr>
                <w:rFonts w:hint="eastAsia"/>
                <w:szCs w:val="18"/>
              </w:rPr>
              <w:t>1</w:t>
            </w:r>
            <w:r w:rsidRPr="00D644E6">
              <w:rPr>
                <w:szCs w:val="18"/>
              </w:rPr>
              <w:t>0</w:t>
            </w:r>
            <w:r w:rsidRPr="00D644E6">
              <w:rPr>
                <w:szCs w:val="18"/>
              </w:rPr>
              <w:t> </w:t>
            </w:r>
            <w:r w:rsidRPr="00D644E6">
              <w:rPr>
                <w:szCs w:val="18"/>
              </w:rPr>
              <w:t>000</w:t>
            </w:r>
          </w:p>
        </w:tc>
        <w:tc>
          <w:tcPr>
            <w:tcW w:w="2974" w:type="dxa"/>
            <w:shd w:val="clear" w:color="auto" w:fill="auto"/>
            <w:vAlign w:val="center"/>
          </w:tcPr>
          <w:p w14:paraId="20E14B7A" w14:textId="3D3B4830" w:rsidR="000A020C" w:rsidRPr="00D644E6" w:rsidRDefault="000A020C" w:rsidP="00DD7AF8">
            <w:pPr>
              <w:pStyle w:val="afffffffff9"/>
              <w:rPr>
                <w:szCs w:val="18"/>
              </w:rPr>
            </w:pPr>
            <w:r w:rsidRPr="00D644E6">
              <w:rPr>
                <w:rFonts w:hint="eastAsia"/>
                <w:szCs w:val="18"/>
              </w:rPr>
              <w:t>3</w:t>
            </w:r>
            <w:r w:rsidRPr="00D644E6">
              <w:rPr>
                <w:szCs w:val="18"/>
              </w:rPr>
              <w:t> </w:t>
            </w:r>
            <w:r w:rsidRPr="00D644E6">
              <w:rPr>
                <w:szCs w:val="18"/>
              </w:rPr>
              <w:t>000</w:t>
            </w:r>
            <w:r w:rsidRPr="00D644E6" w:rsidDel="00DD7AF8">
              <w:rPr>
                <w:rFonts w:hint="eastAsia"/>
                <w:szCs w:val="18"/>
              </w:rPr>
              <w:t xml:space="preserve"> </w:t>
            </w:r>
          </w:p>
        </w:tc>
        <w:tc>
          <w:tcPr>
            <w:tcW w:w="1567" w:type="dxa"/>
            <w:tcBorders>
              <w:right w:val="single" w:sz="4" w:space="0" w:color="auto"/>
            </w:tcBorders>
            <w:shd w:val="clear" w:color="auto" w:fill="auto"/>
            <w:vAlign w:val="center"/>
          </w:tcPr>
          <w:p w14:paraId="7E195C6F" w14:textId="62FEBDC6" w:rsidR="000A020C" w:rsidRPr="00D644E6" w:rsidRDefault="000A020C" w:rsidP="000A020C">
            <w:pPr>
              <w:pStyle w:val="afffffffff9"/>
              <w:rPr>
                <w:szCs w:val="18"/>
              </w:rPr>
            </w:pPr>
            <w:r w:rsidRPr="00D644E6">
              <w:rPr>
                <w:rFonts w:hint="eastAsia"/>
                <w:szCs w:val="18"/>
              </w:rPr>
              <w:t>65</w:t>
            </w:r>
          </w:p>
        </w:tc>
        <w:tc>
          <w:tcPr>
            <w:tcW w:w="1200" w:type="dxa"/>
            <w:tcBorders>
              <w:left w:val="single" w:sz="4" w:space="0" w:color="auto"/>
              <w:right w:val="single" w:sz="4" w:space="0" w:color="auto"/>
            </w:tcBorders>
            <w:shd w:val="clear" w:color="auto" w:fill="auto"/>
            <w:vAlign w:val="center"/>
          </w:tcPr>
          <w:p w14:paraId="48CE8BB7" w14:textId="20F1CFC2" w:rsidR="000A020C" w:rsidRPr="00D644E6" w:rsidRDefault="000A020C" w:rsidP="000A020C">
            <w:pPr>
              <w:pStyle w:val="afffffffff9"/>
              <w:rPr>
                <w:szCs w:val="18"/>
              </w:rPr>
            </w:pPr>
            <w:r w:rsidRPr="00D644E6">
              <w:rPr>
                <w:rFonts w:hint="eastAsia"/>
                <w:szCs w:val="18"/>
              </w:rPr>
              <w:t xml:space="preserve">3 </w:t>
            </w:r>
          </w:p>
        </w:tc>
        <w:tc>
          <w:tcPr>
            <w:tcW w:w="1186" w:type="dxa"/>
            <w:tcBorders>
              <w:left w:val="single" w:sz="4" w:space="0" w:color="auto"/>
              <w:right w:val="single" w:sz="12" w:space="0" w:color="auto"/>
            </w:tcBorders>
            <w:shd w:val="clear" w:color="auto" w:fill="auto"/>
            <w:vAlign w:val="center"/>
          </w:tcPr>
          <w:p w14:paraId="09232324" w14:textId="17E60BFB" w:rsidR="000A020C" w:rsidRPr="00D644E6" w:rsidRDefault="000A020C" w:rsidP="00DD7AF8">
            <w:pPr>
              <w:pStyle w:val="afffffffff9"/>
              <w:rPr>
                <w:szCs w:val="18"/>
              </w:rPr>
            </w:pPr>
            <w:r w:rsidRPr="00D644E6">
              <w:rPr>
                <w:szCs w:val="18"/>
              </w:rPr>
              <w:t>32</w:t>
            </w:r>
          </w:p>
        </w:tc>
      </w:tr>
      <w:tr w:rsidR="000A020C" w14:paraId="6334DD0F" w14:textId="78BD069A" w:rsidTr="000A020C">
        <w:trPr>
          <w:jc w:val="center"/>
        </w:trPr>
        <w:tc>
          <w:tcPr>
            <w:tcW w:w="2397" w:type="dxa"/>
            <w:tcBorders>
              <w:left w:val="single" w:sz="12" w:space="0" w:color="auto"/>
            </w:tcBorders>
            <w:shd w:val="clear" w:color="auto" w:fill="auto"/>
            <w:vAlign w:val="center"/>
          </w:tcPr>
          <w:p w14:paraId="3BC00C07" w14:textId="2D7BC520" w:rsidR="000A020C" w:rsidRPr="00D644E6" w:rsidRDefault="000A020C" w:rsidP="003343D8">
            <w:pPr>
              <w:pStyle w:val="afffffffff9"/>
              <w:rPr>
                <w:szCs w:val="18"/>
              </w:rPr>
            </w:pPr>
            <w:r w:rsidRPr="00D644E6">
              <w:rPr>
                <w:szCs w:val="18"/>
              </w:rPr>
              <w:t xml:space="preserve">  </w:t>
            </w:r>
            <w:r w:rsidRPr="00D644E6">
              <w:rPr>
                <w:rFonts w:hint="eastAsia"/>
                <w:szCs w:val="18"/>
              </w:rPr>
              <w:t>5</w:t>
            </w:r>
            <w:r w:rsidRPr="00D644E6">
              <w:rPr>
                <w:szCs w:val="18"/>
              </w:rPr>
              <w:t> </w:t>
            </w:r>
            <w:r w:rsidRPr="00D644E6">
              <w:rPr>
                <w:szCs w:val="18"/>
              </w:rPr>
              <w:t>000</w:t>
            </w:r>
          </w:p>
        </w:tc>
        <w:tc>
          <w:tcPr>
            <w:tcW w:w="2974" w:type="dxa"/>
            <w:shd w:val="clear" w:color="auto" w:fill="auto"/>
            <w:vAlign w:val="center"/>
          </w:tcPr>
          <w:p w14:paraId="519A4C7F" w14:textId="61C3508F" w:rsidR="000A020C" w:rsidRPr="00D644E6" w:rsidRDefault="000A020C" w:rsidP="00DD7AF8">
            <w:pPr>
              <w:pStyle w:val="afffffffff9"/>
              <w:rPr>
                <w:szCs w:val="18"/>
              </w:rPr>
            </w:pPr>
            <w:r w:rsidRPr="00D644E6">
              <w:rPr>
                <w:rFonts w:hint="eastAsia"/>
                <w:szCs w:val="18"/>
              </w:rPr>
              <w:t>2</w:t>
            </w:r>
            <w:r w:rsidRPr="00D644E6">
              <w:rPr>
                <w:szCs w:val="18"/>
              </w:rPr>
              <w:t> </w:t>
            </w:r>
            <w:r w:rsidRPr="00D644E6">
              <w:rPr>
                <w:szCs w:val="18"/>
              </w:rPr>
              <w:t>000</w:t>
            </w:r>
            <w:r w:rsidRPr="00D644E6" w:rsidDel="00DD7AF8">
              <w:rPr>
                <w:rFonts w:hint="eastAsia"/>
                <w:szCs w:val="18"/>
              </w:rPr>
              <w:t xml:space="preserve"> </w:t>
            </w:r>
          </w:p>
        </w:tc>
        <w:tc>
          <w:tcPr>
            <w:tcW w:w="1567" w:type="dxa"/>
            <w:tcBorders>
              <w:right w:val="single" w:sz="4" w:space="0" w:color="auto"/>
            </w:tcBorders>
            <w:shd w:val="clear" w:color="auto" w:fill="auto"/>
            <w:vAlign w:val="center"/>
          </w:tcPr>
          <w:p w14:paraId="277589D1" w14:textId="50CAB04C" w:rsidR="000A020C" w:rsidRPr="00D644E6" w:rsidRDefault="000A020C" w:rsidP="000A020C">
            <w:pPr>
              <w:pStyle w:val="afffffffff9"/>
              <w:rPr>
                <w:szCs w:val="18"/>
              </w:rPr>
            </w:pPr>
            <w:r w:rsidRPr="00D644E6">
              <w:rPr>
                <w:rFonts w:hint="eastAsia"/>
                <w:szCs w:val="18"/>
              </w:rPr>
              <w:t>70</w:t>
            </w:r>
          </w:p>
        </w:tc>
        <w:tc>
          <w:tcPr>
            <w:tcW w:w="1200" w:type="dxa"/>
            <w:tcBorders>
              <w:left w:val="single" w:sz="4" w:space="0" w:color="auto"/>
              <w:right w:val="single" w:sz="4" w:space="0" w:color="auto"/>
            </w:tcBorders>
            <w:shd w:val="clear" w:color="auto" w:fill="auto"/>
            <w:vAlign w:val="center"/>
          </w:tcPr>
          <w:p w14:paraId="22D8C59E" w14:textId="60A49DCA" w:rsidR="000A020C" w:rsidRPr="00D644E6" w:rsidRDefault="000A020C" w:rsidP="000A020C">
            <w:pPr>
              <w:pStyle w:val="afffffffff9"/>
              <w:rPr>
                <w:szCs w:val="18"/>
              </w:rPr>
            </w:pPr>
            <w:r w:rsidRPr="00D644E6">
              <w:rPr>
                <w:rFonts w:hint="eastAsia"/>
                <w:szCs w:val="18"/>
              </w:rPr>
              <w:t xml:space="preserve">5 </w:t>
            </w:r>
          </w:p>
        </w:tc>
        <w:tc>
          <w:tcPr>
            <w:tcW w:w="1186" w:type="dxa"/>
            <w:tcBorders>
              <w:left w:val="single" w:sz="4" w:space="0" w:color="auto"/>
              <w:right w:val="single" w:sz="12" w:space="0" w:color="auto"/>
            </w:tcBorders>
            <w:shd w:val="clear" w:color="auto" w:fill="auto"/>
            <w:vAlign w:val="center"/>
          </w:tcPr>
          <w:p w14:paraId="06B342C0" w14:textId="2E4334EE" w:rsidR="000A020C" w:rsidRPr="00D644E6" w:rsidRDefault="000A020C" w:rsidP="00DD7AF8">
            <w:pPr>
              <w:pStyle w:val="afffffffff9"/>
              <w:rPr>
                <w:szCs w:val="18"/>
              </w:rPr>
            </w:pPr>
            <w:r w:rsidRPr="00D644E6">
              <w:rPr>
                <w:szCs w:val="18"/>
              </w:rPr>
              <w:t>20</w:t>
            </w:r>
          </w:p>
        </w:tc>
      </w:tr>
      <w:tr w:rsidR="000A020C" w14:paraId="76B4387B" w14:textId="3D39609D" w:rsidTr="0069001E">
        <w:trPr>
          <w:trHeight w:val="212"/>
          <w:jc w:val="center"/>
        </w:trPr>
        <w:tc>
          <w:tcPr>
            <w:tcW w:w="2397" w:type="dxa"/>
            <w:tcBorders>
              <w:left w:val="single" w:sz="12" w:space="0" w:color="auto"/>
              <w:bottom w:val="single" w:sz="12" w:space="0" w:color="auto"/>
            </w:tcBorders>
            <w:shd w:val="clear" w:color="auto" w:fill="auto"/>
            <w:vAlign w:val="center"/>
          </w:tcPr>
          <w:p w14:paraId="7E1162E2" w14:textId="294D2E60" w:rsidR="000A020C" w:rsidRPr="00D644E6" w:rsidRDefault="000A020C" w:rsidP="003343D8">
            <w:pPr>
              <w:pStyle w:val="afffffffff9"/>
              <w:rPr>
                <w:szCs w:val="18"/>
              </w:rPr>
            </w:pPr>
            <w:r w:rsidRPr="00D644E6">
              <w:rPr>
                <w:szCs w:val="18"/>
              </w:rPr>
              <w:t xml:space="preserve">  </w:t>
            </w:r>
            <w:r w:rsidRPr="00D644E6">
              <w:rPr>
                <w:rFonts w:hint="eastAsia"/>
                <w:szCs w:val="18"/>
              </w:rPr>
              <w:t>2</w:t>
            </w:r>
            <w:r w:rsidRPr="00D644E6">
              <w:rPr>
                <w:szCs w:val="18"/>
              </w:rPr>
              <w:t> </w:t>
            </w:r>
            <w:r w:rsidRPr="00D644E6">
              <w:rPr>
                <w:szCs w:val="18"/>
              </w:rPr>
              <w:t>500</w:t>
            </w:r>
          </w:p>
        </w:tc>
        <w:tc>
          <w:tcPr>
            <w:tcW w:w="2974" w:type="dxa"/>
            <w:tcBorders>
              <w:bottom w:val="single" w:sz="12" w:space="0" w:color="auto"/>
            </w:tcBorders>
            <w:shd w:val="clear" w:color="auto" w:fill="auto"/>
            <w:vAlign w:val="center"/>
          </w:tcPr>
          <w:p w14:paraId="7C0B8184" w14:textId="0ADA3731" w:rsidR="000A020C" w:rsidRPr="00D644E6" w:rsidRDefault="000A020C" w:rsidP="00DD7AF8">
            <w:pPr>
              <w:pStyle w:val="afffffffff9"/>
              <w:rPr>
                <w:szCs w:val="18"/>
              </w:rPr>
            </w:pPr>
            <w:r w:rsidRPr="00D644E6">
              <w:rPr>
                <w:rFonts w:hint="eastAsia"/>
                <w:szCs w:val="18"/>
              </w:rPr>
              <w:t>1</w:t>
            </w:r>
            <w:r w:rsidRPr="00D644E6">
              <w:rPr>
                <w:szCs w:val="18"/>
              </w:rPr>
              <w:t> </w:t>
            </w:r>
            <w:r w:rsidRPr="00D644E6">
              <w:rPr>
                <w:szCs w:val="18"/>
              </w:rPr>
              <w:t>500</w:t>
            </w:r>
            <w:r w:rsidRPr="00D644E6" w:rsidDel="00DD7AF8">
              <w:rPr>
                <w:rFonts w:hint="eastAsia"/>
                <w:szCs w:val="18"/>
              </w:rPr>
              <w:t xml:space="preserve"> </w:t>
            </w:r>
          </w:p>
        </w:tc>
        <w:tc>
          <w:tcPr>
            <w:tcW w:w="1567" w:type="dxa"/>
            <w:tcBorders>
              <w:bottom w:val="single" w:sz="12" w:space="0" w:color="auto"/>
              <w:right w:val="single" w:sz="4" w:space="0" w:color="auto"/>
            </w:tcBorders>
            <w:shd w:val="clear" w:color="auto" w:fill="auto"/>
            <w:vAlign w:val="center"/>
          </w:tcPr>
          <w:p w14:paraId="6074AA40" w14:textId="4DAEF7BA" w:rsidR="000A020C" w:rsidRPr="00D644E6" w:rsidRDefault="000A020C" w:rsidP="000A020C">
            <w:pPr>
              <w:pStyle w:val="afffffffff9"/>
              <w:rPr>
                <w:szCs w:val="18"/>
              </w:rPr>
            </w:pPr>
            <w:r w:rsidRPr="00D644E6">
              <w:rPr>
                <w:rFonts w:hint="eastAsia"/>
                <w:szCs w:val="18"/>
              </w:rPr>
              <w:t>75</w:t>
            </w:r>
          </w:p>
        </w:tc>
        <w:tc>
          <w:tcPr>
            <w:tcW w:w="1200" w:type="dxa"/>
            <w:tcBorders>
              <w:left w:val="single" w:sz="4" w:space="0" w:color="auto"/>
              <w:bottom w:val="single" w:sz="12" w:space="0" w:color="auto"/>
              <w:right w:val="single" w:sz="4" w:space="0" w:color="auto"/>
            </w:tcBorders>
            <w:shd w:val="clear" w:color="auto" w:fill="auto"/>
            <w:vAlign w:val="center"/>
          </w:tcPr>
          <w:p w14:paraId="26E6BC94" w14:textId="778FDF24" w:rsidR="000A020C" w:rsidRPr="00D644E6" w:rsidRDefault="000A020C" w:rsidP="000A020C">
            <w:pPr>
              <w:pStyle w:val="afffffffff9"/>
              <w:rPr>
                <w:szCs w:val="18"/>
              </w:rPr>
            </w:pPr>
            <w:r w:rsidRPr="00D644E6">
              <w:rPr>
                <w:rFonts w:hint="eastAsia"/>
                <w:szCs w:val="18"/>
              </w:rPr>
              <w:t xml:space="preserve">5 </w:t>
            </w:r>
          </w:p>
        </w:tc>
        <w:tc>
          <w:tcPr>
            <w:tcW w:w="1186" w:type="dxa"/>
            <w:tcBorders>
              <w:left w:val="single" w:sz="4" w:space="0" w:color="auto"/>
              <w:bottom w:val="single" w:sz="12" w:space="0" w:color="auto"/>
              <w:right w:val="single" w:sz="12" w:space="0" w:color="auto"/>
            </w:tcBorders>
            <w:shd w:val="clear" w:color="auto" w:fill="auto"/>
            <w:vAlign w:val="center"/>
          </w:tcPr>
          <w:p w14:paraId="5D3C3063" w14:textId="109F3847" w:rsidR="000A020C" w:rsidRPr="00D644E6" w:rsidRDefault="000A020C" w:rsidP="00DD7AF8">
            <w:pPr>
              <w:pStyle w:val="afffffffff9"/>
              <w:rPr>
                <w:szCs w:val="18"/>
              </w:rPr>
            </w:pPr>
            <w:r w:rsidRPr="00D644E6">
              <w:rPr>
                <w:szCs w:val="18"/>
              </w:rPr>
              <w:t>20</w:t>
            </w:r>
          </w:p>
        </w:tc>
      </w:tr>
    </w:tbl>
    <w:p w14:paraId="0E2F51E6" w14:textId="459DE703" w:rsidR="003343D8" w:rsidRDefault="003343D8" w:rsidP="003343D8">
      <w:pPr>
        <w:pStyle w:val="affc"/>
        <w:numPr>
          <w:ilvl w:val="0"/>
          <w:numId w:val="0"/>
        </w:numPr>
        <w:spacing w:before="240" w:after="240"/>
      </w:pPr>
      <w:r>
        <w:rPr>
          <w:rFonts w:hint="eastAsia"/>
        </w:rPr>
        <w:t>8</w:t>
      </w:r>
      <w:r>
        <w:t>.3.3</w:t>
      </w:r>
      <w:r>
        <w:rPr>
          <w:rFonts w:hint="eastAsia"/>
        </w:rPr>
        <w:t>日常管理</w:t>
      </w:r>
    </w:p>
    <w:p w14:paraId="2947651E" w14:textId="7749BB20" w:rsidR="003343D8" w:rsidRDefault="003343D8" w:rsidP="003343D8">
      <w:pPr>
        <w:pStyle w:val="affffb"/>
        <w:ind w:firstLine="420"/>
      </w:pPr>
      <w:r w:rsidRPr="003343D8">
        <w:rPr>
          <w:rFonts w:hint="eastAsia"/>
        </w:rPr>
        <w:t>每隔两天换一次，每次换水</w:t>
      </w:r>
      <w:r w:rsidR="00DD7AF8">
        <w:t> </w:t>
      </w:r>
      <w:r w:rsidRPr="003343D8">
        <w:rPr>
          <w:rFonts w:hint="eastAsia"/>
        </w:rPr>
        <w:t>20 cm；15 d</w:t>
      </w:r>
      <w:r w:rsidR="00DD7AF8">
        <w:t> </w:t>
      </w:r>
      <w:r w:rsidRPr="003343D8">
        <w:rPr>
          <w:rFonts w:hint="eastAsia"/>
        </w:rPr>
        <w:t>倒池一次。</w:t>
      </w:r>
    </w:p>
    <w:p w14:paraId="2F5347C8" w14:textId="0B42AA94" w:rsidR="003343D8" w:rsidRDefault="003343D8" w:rsidP="003343D8">
      <w:pPr>
        <w:pStyle w:val="affc"/>
        <w:spacing w:before="240" w:after="240"/>
      </w:pPr>
      <w:r>
        <w:rPr>
          <w:rFonts w:hint="eastAsia"/>
        </w:rPr>
        <w:t>病害防治</w:t>
      </w:r>
    </w:p>
    <w:p w14:paraId="3ABEE9CF" w14:textId="68CAFFAF" w:rsidR="003343D8" w:rsidRDefault="003343D8" w:rsidP="003343D8">
      <w:pPr>
        <w:pStyle w:val="affd"/>
        <w:spacing w:before="120" w:after="120"/>
      </w:pPr>
      <w:r>
        <w:rPr>
          <w:rFonts w:hint="eastAsia"/>
        </w:rPr>
        <w:t>防控措施</w:t>
      </w:r>
    </w:p>
    <w:p w14:paraId="6DC1DFA5" w14:textId="77777777" w:rsidR="003343D8" w:rsidRDefault="003343D8" w:rsidP="003343D8">
      <w:pPr>
        <w:pStyle w:val="affffb"/>
        <w:ind w:firstLine="420"/>
      </w:pPr>
      <w:r>
        <w:rPr>
          <w:rFonts w:hint="eastAsia"/>
        </w:rPr>
        <w:t>预防为主，防治结合，保持良好的水质环境，加强饲养管理，换水、倒池时小心操作，避免参苗受伤。</w:t>
      </w:r>
    </w:p>
    <w:p w14:paraId="1FD525D5" w14:textId="1D8510BA" w:rsidR="003343D8" w:rsidRDefault="006B2E73" w:rsidP="00C47B5B">
      <w:pPr>
        <w:pStyle w:val="affffb"/>
        <w:tabs>
          <w:tab w:val="left" w:pos="2694"/>
        </w:tabs>
        <w:ind w:firstLine="420"/>
      </w:pPr>
      <w:r>
        <w:rPr>
          <w:rFonts w:hint="eastAsia"/>
        </w:rPr>
        <w:t>剧烈</w:t>
      </w:r>
      <w:r w:rsidR="003343D8">
        <w:rPr>
          <w:rFonts w:hint="eastAsia"/>
        </w:rPr>
        <w:t>降温时 ,减少饲料投喂</w:t>
      </w:r>
      <w:r w:rsidR="00D644E6">
        <w:t> </w:t>
      </w:r>
      <w:r w:rsidR="003343D8">
        <w:rPr>
          <w:rFonts w:hint="eastAsia"/>
        </w:rPr>
        <w:t>30</w:t>
      </w:r>
      <w:r w:rsidR="00FF10F3">
        <w:t> </w:t>
      </w:r>
      <w:r w:rsidR="00DD7AF8" w:rsidRPr="00DD7AF8">
        <w:rPr>
          <w:rFonts w:hint="eastAsia"/>
        </w:rPr>
        <w:t>％</w:t>
      </w:r>
      <w:r w:rsidR="002530A4">
        <w:t> </w:t>
      </w:r>
      <w:r w:rsidR="003343D8">
        <w:rPr>
          <w:rFonts w:hint="eastAsia"/>
        </w:rPr>
        <w:t>以上。</w:t>
      </w:r>
    </w:p>
    <w:p w14:paraId="7889DE68" w14:textId="63254719" w:rsidR="00A679DB" w:rsidRDefault="00A679DB" w:rsidP="00A679DB">
      <w:pPr>
        <w:pStyle w:val="affd"/>
        <w:spacing w:before="120" w:after="120"/>
      </w:pPr>
      <w:r>
        <w:rPr>
          <w:rFonts w:hint="eastAsia"/>
        </w:rPr>
        <w:t>病害治疗</w:t>
      </w:r>
    </w:p>
    <w:p w14:paraId="127C94AD" w14:textId="624E4D34" w:rsidR="00A679DB" w:rsidRDefault="00A679DB" w:rsidP="00A679DB">
      <w:pPr>
        <w:pStyle w:val="affffb"/>
        <w:ind w:firstLine="420"/>
      </w:pPr>
      <w:r w:rsidRPr="00A679DB">
        <w:rPr>
          <w:rFonts w:hint="eastAsia"/>
        </w:rPr>
        <w:t>海参繁育阶段常见疾病及防治渔药使用</w:t>
      </w:r>
      <w:r w:rsidR="00D644E6">
        <w:rPr>
          <w:rFonts w:hint="eastAsia"/>
        </w:rPr>
        <w:t>按照最新版</w:t>
      </w:r>
      <w:r w:rsidRPr="00A679DB">
        <w:rPr>
          <w:rFonts w:hint="eastAsia"/>
        </w:rPr>
        <w:t>《</w:t>
      </w:r>
      <w:r w:rsidR="00DD7AF8" w:rsidRPr="00DD7AF8">
        <w:rPr>
          <w:rFonts w:hint="eastAsia"/>
        </w:rPr>
        <w:t>水产养殖用药明白纸</w:t>
      </w:r>
      <w:r w:rsidRPr="00A679DB">
        <w:rPr>
          <w:rFonts w:hint="eastAsia"/>
        </w:rPr>
        <w:t>》。</w:t>
      </w:r>
    </w:p>
    <w:p w14:paraId="606AA056" w14:textId="51E439F1" w:rsidR="00A679DB" w:rsidRDefault="00A679DB" w:rsidP="00A679DB">
      <w:pPr>
        <w:pStyle w:val="affc"/>
        <w:spacing w:before="240" w:after="240"/>
      </w:pPr>
      <w:r>
        <w:rPr>
          <w:rFonts w:hint="eastAsia"/>
        </w:rPr>
        <w:t>档案管理</w:t>
      </w:r>
    </w:p>
    <w:p w14:paraId="664A7789" w14:textId="204BCDB9" w:rsidR="00A679DB" w:rsidRDefault="00A679DB" w:rsidP="00A679DB">
      <w:pPr>
        <w:pStyle w:val="affd"/>
        <w:spacing w:before="120" w:after="120"/>
      </w:pPr>
      <w:r>
        <w:rPr>
          <w:rFonts w:hint="eastAsia"/>
        </w:rPr>
        <w:t>档案记录</w:t>
      </w:r>
    </w:p>
    <w:p w14:paraId="371B1056" w14:textId="3BE06ED7" w:rsidR="00A679DB" w:rsidRDefault="00A679DB" w:rsidP="00A679DB">
      <w:pPr>
        <w:pStyle w:val="affffb"/>
        <w:ind w:firstLine="420"/>
      </w:pPr>
      <w:r w:rsidRPr="00A679DB">
        <w:rPr>
          <w:rFonts w:hint="eastAsia"/>
        </w:rPr>
        <w:t>亲参培育、催产和孵 化、苗种培育、病害防治全过程应建立《养殖生产记录》、《投入品记录》等档案，档案记录标准须符合</w:t>
      </w:r>
      <w:r w:rsidR="00DD7AF8">
        <w:t> </w:t>
      </w:r>
      <w:r w:rsidRPr="00A679DB">
        <w:rPr>
          <w:rFonts w:hint="eastAsia"/>
        </w:rPr>
        <w:t>SC/T 0004</w:t>
      </w:r>
      <w:r w:rsidR="00DD7AF8">
        <w:t> </w:t>
      </w:r>
      <w:r w:rsidRPr="00A679DB">
        <w:rPr>
          <w:rFonts w:hint="eastAsia"/>
        </w:rPr>
        <w:t>标准要求。</w:t>
      </w:r>
    </w:p>
    <w:p w14:paraId="30B7F5E1" w14:textId="77777777" w:rsidR="001C5572" w:rsidRPr="00A679DB" w:rsidRDefault="001C5572" w:rsidP="00A679DB">
      <w:pPr>
        <w:pStyle w:val="affffb"/>
        <w:ind w:firstLine="420"/>
      </w:pPr>
    </w:p>
    <w:p w14:paraId="63DC5D9C" w14:textId="77777777" w:rsidR="003343D8" w:rsidRPr="003343D8" w:rsidRDefault="003343D8" w:rsidP="003343D8">
      <w:pPr>
        <w:pStyle w:val="affffb"/>
        <w:ind w:firstLine="420"/>
      </w:pPr>
    </w:p>
    <w:p w14:paraId="489C9532" w14:textId="77777777" w:rsidR="00C30297" w:rsidRPr="00C30297" w:rsidRDefault="00C30297" w:rsidP="00C30297">
      <w:pPr>
        <w:pStyle w:val="affffb"/>
        <w:ind w:firstLine="420"/>
      </w:pPr>
    </w:p>
    <w:p w14:paraId="556D6B84" w14:textId="77777777" w:rsidR="00726115" w:rsidRPr="00726115" w:rsidRDefault="00726115" w:rsidP="00726115">
      <w:pPr>
        <w:pStyle w:val="affffb"/>
        <w:ind w:firstLine="420"/>
      </w:pPr>
    </w:p>
    <w:p w14:paraId="21CC4E6A" w14:textId="52DF0610" w:rsidR="0051340B" w:rsidRDefault="0051340B" w:rsidP="0051340B">
      <w:pPr>
        <w:pStyle w:val="affffb"/>
        <w:ind w:firstLine="420"/>
      </w:pPr>
    </w:p>
    <w:p w14:paraId="27591239" w14:textId="77777777" w:rsidR="002530A4" w:rsidRDefault="002530A4" w:rsidP="0051340B">
      <w:pPr>
        <w:pStyle w:val="affffb"/>
        <w:ind w:firstLine="420"/>
        <w:sectPr w:rsidR="002530A4" w:rsidSect="007A5D3A">
          <w:pgSz w:w="11906" w:h="16838" w:code="9"/>
          <w:pgMar w:top="1928" w:right="1134" w:bottom="1134" w:left="1134" w:header="1418" w:footer="1134" w:gutter="284"/>
          <w:pgNumType w:start="1"/>
          <w:cols w:space="425"/>
          <w:formProt w:val="0"/>
          <w:docGrid w:linePitch="312"/>
        </w:sectPr>
      </w:pPr>
      <w:bookmarkStart w:id="45" w:name="BookMark6"/>
      <w:bookmarkEnd w:id="21"/>
    </w:p>
    <w:p w14:paraId="50F884F4" w14:textId="781CDCF3" w:rsidR="002530A4" w:rsidRDefault="002530A4" w:rsidP="002530A4">
      <w:pPr>
        <w:pStyle w:val="afffff2"/>
        <w:spacing w:after="120"/>
      </w:pPr>
      <w:r w:rsidRPr="00A963A2">
        <w:rPr>
          <w:rFonts w:hint="eastAsia"/>
          <w:spacing w:val="105"/>
        </w:rPr>
        <w:lastRenderedPageBreak/>
        <w:t>参考文</w:t>
      </w:r>
      <w:r>
        <w:rPr>
          <w:rFonts w:hint="eastAsia"/>
        </w:rPr>
        <w:t>献</w:t>
      </w:r>
    </w:p>
    <w:p w14:paraId="06555775" w14:textId="51B42CF7" w:rsidR="002530A4" w:rsidRDefault="002530A4" w:rsidP="002530A4">
      <w:pPr>
        <w:pStyle w:val="affffb"/>
        <w:ind w:firstLine="420"/>
      </w:pPr>
    </w:p>
    <w:p w14:paraId="082DD23B" w14:textId="7ABBD5C1" w:rsidR="002530A4" w:rsidRDefault="007D7176" w:rsidP="002530A4">
      <w:pPr>
        <w:pStyle w:val="affffb"/>
        <w:ind w:firstLine="420"/>
      </w:pPr>
      <w:r>
        <w:rPr>
          <w:rFonts w:hint="eastAsia"/>
        </w:rPr>
        <w:t>【1】农渔养函【2</w:t>
      </w:r>
      <w:r>
        <w:t>022</w:t>
      </w:r>
      <w:r>
        <w:rPr>
          <w:rFonts w:hint="eastAsia"/>
        </w:rPr>
        <w:t>】1</w:t>
      </w:r>
      <w:r>
        <w:t>15</w:t>
      </w:r>
      <w:r>
        <w:rPr>
          <w:rFonts w:hint="eastAsia"/>
        </w:rPr>
        <w:t>号 关于发布《水产养殖用药明白纸2</w:t>
      </w:r>
      <w:r>
        <w:t>022</w:t>
      </w:r>
      <w:r>
        <w:rPr>
          <w:rFonts w:hint="eastAsia"/>
        </w:rPr>
        <w:t>年1、2号》宣传材料的通知</w:t>
      </w:r>
    </w:p>
    <w:p w14:paraId="44AB4F60" w14:textId="77777777" w:rsidR="002530A4" w:rsidRPr="002530A4" w:rsidRDefault="002530A4" w:rsidP="002530A4">
      <w:pPr>
        <w:pStyle w:val="affffb"/>
        <w:ind w:firstLine="420"/>
      </w:pPr>
    </w:p>
    <w:p w14:paraId="37066756" w14:textId="43836A20" w:rsidR="002530A4" w:rsidRDefault="002530A4" w:rsidP="0051340B">
      <w:pPr>
        <w:pStyle w:val="affffb"/>
        <w:ind w:firstLine="420"/>
      </w:pPr>
    </w:p>
    <w:bookmarkEnd w:id="45"/>
    <w:p w14:paraId="238B2FC8" w14:textId="77777777" w:rsidR="002530A4" w:rsidRPr="0051340B" w:rsidRDefault="002530A4" w:rsidP="0051340B">
      <w:pPr>
        <w:pStyle w:val="affffb"/>
        <w:ind w:firstLine="420"/>
      </w:pPr>
    </w:p>
    <w:p w14:paraId="144954E4" w14:textId="2FC995C4" w:rsidR="0051340B" w:rsidRDefault="001C5572" w:rsidP="001C5572">
      <w:pPr>
        <w:pStyle w:val="affffb"/>
        <w:ind w:firstLineChars="0" w:firstLine="0"/>
        <w:jc w:val="center"/>
      </w:pPr>
      <w:bookmarkStart w:id="46" w:name="BookMark8"/>
      <w:r>
        <w:rPr>
          <w:rFonts w:hint="eastAsia"/>
        </w:rPr>
        <w:drawing>
          <wp:inline distT="0" distB="0" distL="0" distR="0" wp14:anchorId="1094FD0E" wp14:editId="7EC62E46">
            <wp:extent cx="1485900" cy="317500"/>
            <wp:effectExtent l="0" t="0" r="0" b="6350"/>
            <wp:docPr id="231779668" name="图片 1"/>
            <wp:cNvGraphicFramePr/>
            <a:graphic xmlns:a="http://schemas.openxmlformats.org/drawingml/2006/main">
              <a:graphicData uri="http://schemas.openxmlformats.org/drawingml/2006/picture">
                <pic:pic xmlns:pic="http://schemas.openxmlformats.org/drawingml/2006/picture">
                  <pic:nvPicPr>
                    <pic:cNvPr id="231779668"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p w14:paraId="63835758" w14:textId="40BAAE53" w:rsidR="00DC0720" w:rsidRPr="00DC0720" w:rsidRDefault="00DC0720" w:rsidP="00DC0720"/>
    <w:p w14:paraId="54BE7A72" w14:textId="2A6C4E84" w:rsidR="00DC0720" w:rsidRPr="00DC0720" w:rsidRDefault="00DC0720" w:rsidP="00DC0720"/>
    <w:p w14:paraId="180CF566" w14:textId="442EFC8E" w:rsidR="00DC0720" w:rsidRPr="00DC0720" w:rsidRDefault="00DC0720" w:rsidP="00DC0720"/>
    <w:p w14:paraId="599BBDC2" w14:textId="46CBA414" w:rsidR="00DC0720" w:rsidRPr="00DC0720" w:rsidRDefault="00DC0720" w:rsidP="00DC0720"/>
    <w:p w14:paraId="0D625CA0" w14:textId="118812EF" w:rsidR="00DC0720" w:rsidRPr="00DC0720" w:rsidRDefault="00DC0720" w:rsidP="00DC0720"/>
    <w:p w14:paraId="2C4B2621" w14:textId="5A028885" w:rsidR="00DC0720" w:rsidRPr="00DC0720" w:rsidRDefault="00DC0720" w:rsidP="00DC0720"/>
    <w:p w14:paraId="2E3C2990" w14:textId="55134B95" w:rsidR="00DC0720" w:rsidRPr="00DC0720" w:rsidRDefault="00DC0720" w:rsidP="00DC0720"/>
    <w:p w14:paraId="60477DE6" w14:textId="31B5DA8A" w:rsidR="00DC0720" w:rsidRPr="00DC0720" w:rsidRDefault="00DC0720" w:rsidP="00DC0720"/>
    <w:p w14:paraId="288DAEE2" w14:textId="5E7AEA44" w:rsidR="00DC0720" w:rsidRPr="00DC0720" w:rsidRDefault="00DC0720" w:rsidP="00DC0720"/>
    <w:p w14:paraId="2C7A2E90" w14:textId="66590774" w:rsidR="00DC0720" w:rsidRPr="00DC0720" w:rsidRDefault="00DC0720" w:rsidP="00DC0720"/>
    <w:p w14:paraId="007FCF60" w14:textId="42434E5F" w:rsidR="00DC0720" w:rsidRPr="00DC0720" w:rsidRDefault="00DC0720" w:rsidP="00DC0720"/>
    <w:p w14:paraId="40106714" w14:textId="504F53D7" w:rsidR="00DC0720" w:rsidRPr="00DC0720" w:rsidRDefault="00DC0720" w:rsidP="00DC0720"/>
    <w:p w14:paraId="0E503653" w14:textId="3640D21D" w:rsidR="00DC0720" w:rsidRPr="00DC0720" w:rsidRDefault="00DC0720" w:rsidP="00DC0720"/>
    <w:p w14:paraId="6FC972B5" w14:textId="1E42713B" w:rsidR="00DC0720" w:rsidRPr="00DC0720" w:rsidRDefault="00DC0720" w:rsidP="00DC0720"/>
    <w:p w14:paraId="75FEB86D" w14:textId="47F61F30" w:rsidR="00DC0720" w:rsidRPr="00DC0720" w:rsidRDefault="00DC0720" w:rsidP="00DC0720"/>
    <w:p w14:paraId="48175C5D" w14:textId="433F3327" w:rsidR="00DC0720" w:rsidRPr="00DC0720" w:rsidRDefault="00DC0720" w:rsidP="00DC0720"/>
    <w:p w14:paraId="6A9A3110" w14:textId="3859211C" w:rsidR="00DC0720" w:rsidRPr="00DC0720" w:rsidRDefault="00DC0720" w:rsidP="00DC0720"/>
    <w:p w14:paraId="4E57F109" w14:textId="1EC6B326" w:rsidR="00DC0720" w:rsidRPr="00DC0720" w:rsidRDefault="00DC0720" w:rsidP="00DC0720"/>
    <w:p w14:paraId="47D37A38" w14:textId="17047FC7" w:rsidR="00DC0720" w:rsidRPr="00DC0720" w:rsidRDefault="00DC0720" w:rsidP="00DC0720"/>
    <w:p w14:paraId="22A6A912" w14:textId="6EB0DEB8" w:rsidR="00DC0720" w:rsidRPr="00DC0720" w:rsidRDefault="00DC0720" w:rsidP="00DC0720"/>
    <w:p w14:paraId="125D281E" w14:textId="1AD8B056" w:rsidR="00DC0720" w:rsidRPr="00DC0720" w:rsidRDefault="00DC0720" w:rsidP="00DC0720"/>
    <w:p w14:paraId="05F197E1" w14:textId="205C54E7" w:rsidR="00DC0720" w:rsidRPr="00DC0720" w:rsidRDefault="00DC0720" w:rsidP="00DC0720"/>
    <w:p w14:paraId="1131E44F" w14:textId="42105BA1" w:rsidR="00DC0720" w:rsidRPr="00DC0720" w:rsidRDefault="00DC0720" w:rsidP="00DC0720"/>
    <w:p w14:paraId="0897FA6C" w14:textId="77777777" w:rsidR="00DC0720" w:rsidRPr="00DC0720" w:rsidRDefault="00DC0720" w:rsidP="00DC0720"/>
    <w:sectPr w:rsidR="00DC0720" w:rsidRPr="00DC0720" w:rsidSect="00BC01A9">
      <w:footerReference w:type="default" r:id="rId18"/>
      <w:pgSz w:w="11906" w:h="16838" w:code="9"/>
      <w:pgMar w:top="1928" w:right="1134" w:bottom="1134" w:left="1134" w:header="1418" w:footer="1134" w:gutter="284"/>
      <w:pgNumType w:start="0"/>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CEF64" w14:textId="77777777" w:rsidR="00C16FC7" w:rsidRDefault="00C16FC7" w:rsidP="00D86DB7">
      <w:r>
        <w:separator/>
      </w:r>
    </w:p>
    <w:p w14:paraId="75C8C88F" w14:textId="77777777" w:rsidR="00C16FC7" w:rsidRDefault="00C16FC7"/>
    <w:p w14:paraId="32C31242" w14:textId="77777777" w:rsidR="00C16FC7" w:rsidRDefault="00C16FC7"/>
  </w:endnote>
  <w:endnote w:type="continuationSeparator" w:id="0">
    <w:p w14:paraId="1C2A1A0E" w14:textId="77777777" w:rsidR="00C16FC7" w:rsidRDefault="00C16FC7" w:rsidP="00D86DB7">
      <w:r>
        <w:continuationSeparator/>
      </w:r>
    </w:p>
    <w:p w14:paraId="163641B6" w14:textId="77777777" w:rsidR="00C16FC7" w:rsidRDefault="00C16FC7"/>
    <w:p w14:paraId="3A83B20E" w14:textId="77777777" w:rsidR="00C16FC7" w:rsidRDefault="00C16F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altName w:val="Microsoft YaHei"/>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59706"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1D18"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FB21F" w14:textId="4C510826" w:rsidR="000C57D6" w:rsidRDefault="000C57D6" w:rsidP="00C94DF2">
    <w:pPr>
      <w:pStyle w:val="affff8"/>
    </w:pPr>
    <w:r>
      <w:fldChar w:fldCharType="begin"/>
    </w:r>
    <w:r>
      <w:instrText>PAGE   \* MERGEFORMAT</w:instrText>
    </w:r>
    <w:r>
      <w:fldChar w:fldCharType="separate"/>
    </w:r>
    <w:r w:rsidR="00D644E6" w:rsidRPr="00D644E6">
      <w:rPr>
        <w:noProof/>
        <w:lang w:val="zh-CN"/>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B2167" w14:textId="1E3ADFCE" w:rsidR="00DC0720" w:rsidRDefault="00DC0720" w:rsidP="00C94DF2">
    <w:pPr>
      <w:pStyle w:val="affff8"/>
    </w:pPr>
    <w: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F5A2D" w14:textId="77777777" w:rsidR="00C16FC7" w:rsidRDefault="00C16FC7" w:rsidP="00D86DB7">
      <w:r>
        <w:separator/>
      </w:r>
    </w:p>
  </w:footnote>
  <w:footnote w:type="continuationSeparator" w:id="0">
    <w:p w14:paraId="70C9BBB9" w14:textId="77777777" w:rsidR="00C16FC7" w:rsidRDefault="00C16FC7" w:rsidP="00D86DB7">
      <w:r>
        <w:continuationSeparator/>
      </w:r>
    </w:p>
    <w:p w14:paraId="06339994" w14:textId="77777777" w:rsidR="00C16FC7" w:rsidRDefault="00C16FC7"/>
    <w:p w14:paraId="04976F80" w14:textId="77777777" w:rsidR="00C16FC7" w:rsidRDefault="00C16FC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28BFF"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494A0"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8DB8E" w14:textId="0744FBBB"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13290">
      <w:rPr>
        <w:noProof/>
      </w:rPr>
      <w:t>T/XXX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E852A" w14:textId="2EB20AAE" w:rsidR="00D84FA1" w:rsidRPr="00D84FA1" w:rsidRDefault="00D84FA1" w:rsidP="00A2271D">
    <w:pPr>
      <w:pStyle w:val="afffff0"/>
    </w:pPr>
    <w:r>
      <w:fldChar w:fldCharType="begin"/>
    </w:r>
    <w:r>
      <w:instrText xml:space="preserve"> STYLEREF  标准文件_文件编号  \* MERGEFORMAT </w:instrText>
    </w:r>
    <w:r>
      <w:fldChar w:fldCharType="separate"/>
    </w:r>
    <w:r w:rsidR="00D644E6">
      <w:t>T/SCFA XXXX</w:t>
    </w:r>
    <w:r w:rsidR="00D644E6">
      <w:t>—</w:t>
    </w:r>
    <w:r w:rsidR="00D644E6">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29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2D4"/>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20C"/>
    <w:rsid w:val="000A0B60"/>
    <w:rsid w:val="000A0EB8"/>
    <w:rsid w:val="000A19FC"/>
    <w:rsid w:val="000A296B"/>
    <w:rsid w:val="000A3F8B"/>
    <w:rsid w:val="000A7311"/>
    <w:rsid w:val="000B060F"/>
    <w:rsid w:val="000B1592"/>
    <w:rsid w:val="000B1FF2"/>
    <w:rsid w:val="000B3CDA"/>
    <w:rsid w:val="000B6A0B"/>
    <w:rsid w:val="000C0F6C"/>
    <w:rsid w:val="000C11DB"/>
    <w:rsid w:val="000C1492"/>
    <w:rsid w:val="000C2FBD"/>
    <w:rsid w:val="000C3A51"/>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572"/>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0A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E0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E83"/>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6AFF"/>
    <w:rsid w:val="00317432"/>
    <w:rsid w:val="00317988"/>
    <w:rsid w:val="003221B4"/>
    <w:rsid w:val="0032258D"/>
    <w:rsid w:val="00322E62"/>
    <w:rsid w:val="00324D13"/>
    <w:rsid w:val="00324EDD"/>
    <w:rsid w:val="003331E4"/>
    <w:rsid w:val="003343D8"/>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71B"/>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290"/>
    <w:rsid w:val="0041477A"/>
    <w:rsid w:val="004167A3"/>
    <w:rsid w:val="00432DAA"/>
    <w:rsid w:val="00434305"/>
    <w:rsid w:val="00434500"/>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0DAC"/>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092"/>
    <w:rsid w:val="00512F6E"/>
    <w:rsid w:val="00513038"/>
    <w:rsid w:val="0051340B"/>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284"/>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8AF"/>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9D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01E"/>
    <w:rsid w:val="00693962"/>
    <w:rsid w:val="006A07AA"/>
    <w:rsid w:val="006A25E5"/>
    <w:rsid w:val="006A2B46"/>
    <w:rsid w:val="006A336D"/>
    <w:rsid w:val="006A37B9"/>
    <w:rsid w:val="006A48BA"/>
    <w:rsid w:val="006A5C3E"/>
    <w:rsid w:val="006B2672"/>
    <w:rsid w:val="006B2E73"/>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187A"/>
    <w:rsid w:val="00704387"/>
    <w:rsid w:val="00707669"/>
    <w:rsid w:val="00711CBA"/>
    <w:rsid w:val="00711FB5"/>
    <w:rsid w:val="007121CD"/>
    <w:rsid w:val="00712A01"/>
    <w:rsid w:val="00714F58"/>
    <w:rsid w:val="00722FBF"/>
    <w:rsid w:val="00722FC2"/>
    <w:rsid w:val="00724E1B"/>
    <w:rsid w:val="00725949"/>
    <w:rsid w:val="00726115"/>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176"/>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6A9E"/>
    <w:rsid w:val="0089049D"/>
    <w:rsid w:val="008928C9"/>
    <w:rsid w:val="008930CB"/>
    <w:rsid w:val="008938DC"/>
    <w:rsid w:val="00893FD1"/>
    <w:rsid w:val="00894836"/>
    <w:rsid w:val="00895172"/>
    <w:rsid w:val="0089566D"/>
    <w:rsid w:val="00895680"/>
    <w:rsid w:val="00896DFF"/>
    <w:rsid w:val="0089762C"/>
    <w:rsid w:val="008A173B"/>
    <w:rsid w:val="008A1893"/>
    <w:rsid w:val="008A57E6"/>
    <w:rsid w:val="008A6F81"/>
    <w:rsid w:val="008A769A"/>
    <w:rsid w:val="008B0C9C"/>
    <w:rsid w:val="008B166D"/>
    <w:rsid w:val="008B17F4"/>
    <w:rsid w:val="008B1A80"/>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BB8"/>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A4C"/>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36B"/>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6D8"/>
    <w:rsid w:val="00A4472C"/>
    <w:rsid w:val="00A44E69"/>
    <w:rsid w:val="00A4661E"/>
    <w:rsid w:val="00A55BD6"/>
    <w:rsid w:val="00A55D50"/>
    <w:rsid w:val="00A57142"/>
    <w:rsid w:val="00A648CD"/>
    <w:rsid w:val="00A6537A"/>
    <w:rsid w:val="00A67866"/>
    <w:rsid w:val="00A679DB"/>
    <w:rsid w:val="00A70B07"/>
    <w:rsid w:val="00A723F8"/>
    <w:rsid w:val="00A77CCB"/>
    <w:rsid w:val="00A83D8D"/>
    <w:rsid w:val="00A8446B"/>
    <w:rsid w:val="00A8473F"/>
    <w:rsid w:val="00A862D6"/>
    <w:rsid w:val="00A8715E"/>
    <w:rsid w:val="00A9295B"/>
    <w:rsid w:val="00A93B09"/>
    <w:rsid w:val="00A952D7"/>
    <w:rsid w:val="00A963A2"/>
    <w:rsid w:val="00A963F7"/>
    <w:rsid w:val="00A96AD8"/>
    <w:rsid w:val="00AA052C"/>
    <w:rsid w:val="00AA1E45"/>
    <w:rsid w:val="00AA4286"/>
    <w:rsid w:val="00AA456B"/>
    <w:rsid w:val="00AA57F5"/>
    <w:rsid w:val="00AA672E"/>
    <w:rsid w:val="00AA6EC9"/>
    <w:rsid w:val="00AB3706"/>
    <w:rsid w:val="00AB6309"/>
    <w:rsid w:val="00AB6C5F"/>
    <w:rsid w:val="00AB7129"/>
    <w:rsid w:val="00AC27A6"/>
    <w:rsid w:val="00AC30F7"/>
    <w:rsid w:val="00AC3A5A"/>
    <w:rsid w:val="00AC44F2"/>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53AE"/>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01A9"/>
    <w:rsid w:val="00BC1A4E"/>
    <w:rsid w:val="00BC5DC7"/>
    <w:rsid w:val="00BC6B8B"/>
    <w:rsid w:val="00BC73D8"/>
    <w:rsid w:val="00BD52D7"/>
    <w:rsid w:val="00BD5AD2"/>
    <w:rsid w:val="00BE22F3"/>
    <w:rsid w:val="00BE5B52"/>
    <w:rsid w:val="00BE5C03"/>
    <w:rsid w:val="00BE7B8D"/>
    <w:rsid w:val="00BF0993"/>
    <w:rsid w:val="00BF10A9"/>
    <w:rsid w:val="00BF1703"/>
    <w:rsid w:val="00BF231C"/>
    <w:rsid w:val="00BF51E5"/>
    <w:rsid w:val="00BF74A6"/>
    <w:rsid w:val="00C013AD"/>
    <w:rsid w:val="00C04904"/>
    <w:rsid w:val="00C056B3"/>
    <w:rsid w:val="00C06E09"/>
    <w:rsid w:val="00C103E5"/>
    <w:rsid w:val="00C13319"/>
    <w:rsid w:val="00C13EE9"/>
    <w:rsid w:val="00C16FC7"/>
    <w:rsid w:val="00C21540"/>
    <w:rsid w:val="00C21906"/>
    <w:rsid w:val="00C21BFA"/>
    <w:rsid w:val="00C24C8D"/>
    <w:rsid w:val="00C25FE2"/>
    <w:rsid w:val="00C26B53"/>
    <w:rsid w:val="00C279B2"/>
    <w:rsid w:val="00C30297"/>
    <w:rsid w:val="00C33E50"/>
    <w:rsid w:val="00C34C20"/>
    <w:rsid w:val="00C35A3E"/>
    <w:rsid w:val="00C35BA3"/>
    <w:rsid w:val="00C36851"/>
    <w:rsid w:val="00C42130"/>
    <w:rsid w:val="00C423A4"/>
    <w:rsid w:val="00C423E3"/>
    <w:rsid w:val="00C44BF5"/>
    <w:rsid w:val="00C47B5B"/>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0B"/>
    <w:rsid w:val="00C96741"/>
    <w:rsid w:val="00CA030C"/>
    <w:rsid w:val="00CA2D1B"/>
    <w:rsid w:val="00CA375D"/>
    <w:rsid w:val="00CA5054"/>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C93"/>
    <w:rsid w:val="00CD50A1"/>
    <w:rsid w:val="00CD519E"/>
    <w:rsid w:val="00CE0C4F"/>
    <w:rsid w:val="00CE30EA"/>
    <w:rsid w:val="00CE318E"/>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44E6"/>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0720"/>
    <w:rsid w:val="00DC3067"/>
    <w:rsid w:val="00DC370B"/>
    <w:rsid w:val="00DC39B5"/>
    <w:rsid w:val="00DC5B90"/>
    <w:rsid w:val="00DD00FF"/>
    <w:rsid w:val="00DD0619"/>
    <w:rsid w:val="00DD07FB"/>
    <w:rsid w:val="00DD25C6"/>
    <w:rsid w:val="00DD4FE5"/>
    <w:rsid w:val="00DD54B0"/>
    <w:rsid w:val="00DD57EE"/>
    <w:rsid w:val="00DD6BCC"/>
    <w:rsid w:val="00DD7AF8"/>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367"/>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1896"/>
    <w:rsid w:val="00F420D5"/>
    <w:rsid w:val="00F451EA"/>
    <w:rsid w:val="00F45447"/>
    <w:rsid w:val="00F456C6"/>
    <w:rsid w:val="00F4577B"/>
    <w:rsid w:val="00F46496"/>
    <w:rsid w:val="00F474D0"/>
    <w:rsid w:val="00F50179"/>
    <w:rsid w:val="00F515EE"/>
    <w:rsid w:val="00F54C4B"/>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0FBF"/>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0F3"/>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9DAA8"/>
  <w15:docId w15:val="{CD6E2AFD-CC08-4B38-ABD2-18D161142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12">
    <w:name w:val="正文1"/>
    <w:rsid w:val="0051340B"/>
    <w:pPr>
      <w:jc w:val="both"/>
    </w:pPr>
    <w:rPr>
      <w:rFonts w:ascii="Times New Roman" w:hAnsi="Times New Roman"/>
      <w:kern w:val="2"/>
      <w:sz w:val="21"/>
      <w:szCs w:val="21"/>
    </w:rPr>
  </w:style>
  <w:style w:type="paragraph" w:styleId="afffffffffffb">
    <w:name w:val="Revision"/>
    <w:hidden/>
    <w:uiPriority w:val="99"/>
    <w:semiHidden/>
    <w:rsid w:val="006A5C3E"/>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56354123">
      <w:bodyDiv w:val="1"/>
      <w:marLeft w:val="0"/>
      <w:marRight w:val="0"/>
      <w:marTop w:val="0"/>
      <w:marBottom w:val="0"/>
      <w:divBdr>
        <w:top w:val="none" w:sz="0" w:space="0" w:color="auto"/>
        <w:left w:val="none" w:sz="0" w:space="0" w:color="auto"/>
        <w:bottom w:val="none" w:sz="0" w:space="0" w:color="auto"/>
        <w:right w:val="none" w:sz="0" w:space="0" w:color="auto"/>
      </w:divBdr>
    </w:div>
    <w:div w:id="121951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AC648EA6884F06ABE822C1C845BA5B"/>
        <w:category>
          <w:name w:val="常规"/>
          <w:gallery w:val="placeholder"/>
        </w:category>
        <w:types>
          <w:type w:val="bbPlcHdr"/>
        </w:types>
        <w:behaviors>
          <w:behavior w:val="content"/>
        </w:behaviors>
        <w:guid w:val="{A179A00E-40E8-420E-859E-962023386F85}"/>
      </w:docPartPr>
      <w:docPartBody>
        <w:p w:rsidR="005A1E3E" w:rsidRDefault="00300899">
          <w:pPr>
            <w:pStyle w:val="FDAC648EA6884F06ABE822C1C845BA5B"/>
          </w:pPr>
          <w:r w:rsidRPr="00751A05">
            <w:rPr>
              <w:rStyle w:val="a3"/>
              <w:rFonts w:hint="eastAsia"/>
            </w:rPr>
            <w:t>单击或点击此处输入文字。</w:t>
          </w:r>
        </w:p>
      </w:docPartBody>
    </w:docPart>
    <w:docPart>
      <w:docPartPr>
        <w:name w:val="F118EDCB709E45648BED43BBFB4A0629"/>
        <w:category>
          <w:name w:val="常规"/>
          <w:gallery w:val="placeholder"/>
        </w:category>
        <w:types>
          <w:type w:val="bbPlcHdr"/>
        </w:types>
        <w:behaviors>
          <w:behavior w:val="content"/>
        </w:behaviors>
        <w:guid w:val="{6E7B60C7-9968-4049-AA4E-76BCE3131F73}"/>
      </w:docPartPr>
      <w:docPartBody>
        <w:p w:rsidR="005A1E3E" w:rsidRDefault="00300899">
          <w:pPr>
            <w:pStyle w:val="F118EDCB709E45648BED43BBFB4A0629"/>
          </w:pPr>
          <w:r w:rsidRPr="00FB6243">
            <w:rPr>
              <w:rStyle w:val="a3"/>
              <w:rFonts w:hint="eastAsia"/>
            </w:rPr>
            <w:t>选择一项。</w:t>
          </w:r>
        </w:p>
      </w:docPartBody>
    </w:docPart>
    <w:docPart>
      <w:docPartPr>
        <w:name w:val="9F51C2E003E34AA9A647EECD5062DEEB"/>
        <w:category>
          <w:name w:val="常规"/>
          <w:gallery w:val="placeholder"/>
        </w:category>
        <w:types>
          <w:type w:val="bbPlcHdr"/>
        </w:types>
        <w:behaviors>
          <w:behavior w:val="content"/>
        </w:behaviors>
        <w:guid w:val="{47DA1865-2D77-46AF-B08D-19120E94B05A}"/>
      </w:docPartPr>
      <w:docPartBody>
        <w:p w:rsidR="005A1E3E" w:rsidRDefault="00300899">
          <w:pPr>
            <w:pStyle w:val="9F51C2E003E34AA9A647EECD5062DEE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altName w:val="Microsoft YaHei"/>
    <w:panose1 w:val="020B0503020204020204"/>
    <w:charset w:val="86"/>
    <w:family w:val="swiss"/>
    <w:pitch w:val="variable"/>
    <w:sig w:usb0="80000287" w:usb1="28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200"/>
    <w:rsid w:val="00000FD0"/>
    <w:rsid w:val="000F15D6"/>
    <w:rsid w:val="00205E6D"/>
    <w:rsid w:val="002D10F1"/>
    <w:rsid w:val="002F4DB0"/>
    <w:rsid w:val="00300899"/>
    <w:rsid w:val="00320200"/>
    <w:rsid w:val="003D2CD7"/>
    <w:rsid w:val="003E67C2"/>
    <w:rsid w:val="0049601E"/>
    <w:rsid w:val="0051208A"/>
    <w:rsid w:val="005A1E3E"/>
    <w:rsid w:val="005A5931"/>
    <w:rsid w:val="00843067"/>
    <w:rsid w:val="00A20596"/>
    <w:rsid w:val="00A23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A1E3E"/>
    <w:rPr>
      <w:color w:val="808080"/>
    </w:rPr>
  </w:style>
  <w:style w:type="paragraph" w:customStyle="1" w:styleId="FDAC648EA6884F06ABE822C1C845BA5B">
    <w:name w:val="FDAC648EA6884F06ABE822C1C845BA5B"/>
    <w:pPr>
      <w:widowControl w:val="0"/>
    </w:pPr>
  </w:style>
  <w:style w:type="paragraph" w:customStyle="1" w:styleId="F118EDCB709E45648BED43BBFB4A0629">
    <w:name w:val="F118EDCB709E45648BED43BBFB4A0629"/>
    <w:pPr>
      <w:widowControl w:val="0"/>
    </w:pPr>
  </w:style>
  <w:style w:type="paragraph" w:customStyle="1" w:styleId="9F51C2E003E34AA9A647EECD5062DEEB">
    <w:name w:val="9F51C2E003E34AA9A647EECD5062DEE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2814E-5211-4C50-8F1D-B34063BB2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303</TotalTime>
  <Pages>9</Pages>
  <Words>694</Words>
  <Characters>3959</Characters>
  <Application>Microsoft Office Word</Application>
  <DocSecurity>0</DocSecurity>
  <Lines>32</Lines>
  <Paragraphs>9</Paragraphs>
  <ScaleCrop>false</ScaleCrop>
  <Company>PCMI</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Wanghui</dc:creator>
  <cp:keywords/>
  <dc:description>&lt;config cover="true" show_menu="true" version="1.0.0" doctype="SDKXY"&gt;_x000d_
&lt;/config&gt;</dc:description>
  <cp:lastModifiedBy>yan yun</cp:lastModifiedBy>
  <cp:revision>23</cp:revision>
  <cp:lastPrinted>2021-02-02T08:22:00Z</cp:lastPrinted>
  <dcterms:created xsi:type="dcterms:W3CDTF">2024-01-02T03:13:00Z</dcterms:created>
  <dcterms:modified xsi:type="dcterms:W3CDTF">2024-01-05T08:09:00Z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