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EE2E96" w:rsidTr="00215ADD">
        <w:tc>
          <w:tcPr>
            <w:tcW w:w="509" w:type="dxa"/>
          </w:tcPr>
          <w:p w:rsidR="00672BFD" w:rsidRPr="003D41C2" w:rsidRDefault="00672BFD" w:rsidP="0024666E">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sidRPr="00EE2E96">
              <w:rPr>
                <w:rFonts w:ascii="Times New Roman" w:eastAsia="黑体" w:hAnsi="Times New Roman"/>
                <w:sz w:val="21"/>
                <w:szCs w:val="21"/>
              </w:rPr>
              <w:t>ICS</w:t>
            </w:r>
            <w:r w:rsidRPr="003D41C2">
              <w:rPr>
                <w:rFonts w:ascii="Times New Roman" w:eastAsia="黑体" w:hAnsi="Times New Roman"/>
                <w:sz w:val="21"/>
                <w:szCs w:val="21"/>
              </w:rPr>
              <w:t xml:space="preserve"> </w:t>
            </w:r>
            <w:r w:rsidR="006A25E5" w:rsidRPr="003D41C2">
              <w:rPr>
                <w:rFonts w:ascii="Times New Roman" w:eastAsia="黑体" w:hAnsi="Times New Roman"/>
                <w:sz w:val="21"/>
                <w:szCs w:val="21"/>
              </w:rPr>
              <w:t xml:space="preserve"> </w:t>
            </w:r>
          </w:p>
        </w:tc>
        <w:tc>
          <w:tcPr>
            <w:tcW w:w="8855" w:type="dxa"/>
          </w:tcPr>
          <w:p w:rsidR="00672BFD" w:rsidRPr="003D41C2" w:rsidRDefault="00672BFD" w:rsidP="00C172B2">
            <w:pPr>
              <w:pStyle w:val="afff9"/>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sidRPr="003D41C2">
              <w:rPr>
                <w:rFonts w:ascii="Times New Roman" w:eastAsia="黑体" w:hAnsi="Times New Roman"/>
                <w:sz w:val="21"/>
                <w:szCs w:val="21"/>
              </w:rPr>
              <w:fldChar w:fldCharType="begin">
                <w:ffData>
                  <w:name w:val="ICS"/>
                  <w:enabled/>
                  <w:calcOnExit w:val="0"/>
                  <w:textInput>
                    <w:default w:val="点击此处添加ICS号"/>
                  </w:textInput>
                </w:ffData>
              </w:fldChar>
            </w:r>
            <w:bookmarkStart w:id="0" w:name="ICS"/>
            <w:r w:rsidRPr="003D41C2">
              <w:rPr>
                <w:rFonts w:ascii="Times New Roman" w:eastAsia="黑体" w:hAnsi="Times New Roman"/>
                <w:sz w:val="21"/>
                <w:szCs w:val="21"/>
              </w:rPr>
              <w:instrText xml:space="preserve"> FORMTEXT </w:instrText>
            </w:r>
            <w:r w:rsidRPr="003D41C2">
              <w:rPr>
                <w:rFonts w:ascii="Times New Roman" w:eastAsia="黑体" w:hAnsi="Times New Roman"/>
                <w:sz w:val="21"/>
                <w:szCs w:val="21"/>
              </w:rPr>
            </w:r>
            <w:r w:rsidRPr="003D41C2">
              <w:rPr>
                <w:rFonts w:ascii="Times New Roman" w:eastAsia="黑体" w:hAnsi="Times New Roman"/>
                <w:sz w:val="21"/>
                <w:szCs w:val="21"/>
              </w:rPr>
              <w:fldChar w:fldCharType="separate"/>
            </w:r>
            <w:r w:rsidR="00C172B2" w:rsidRPr="003D41C2">
              <w:rPr>
                <w:rFonts w:ascii="Times New Roman" w:eastAsia="黑体" w:hAnsi="Times New Roman"/>
                <w:sz w:val="21"/>
                <w:szCs w:val="21"/>
              </w:rPr>
              <w:t>65.150</w:t>
            </w:r>
            <w:r w:rsidRPr="003D41C2">
              <w:rPr>
                <w:rFonts w:ascii="Times New Roman" w:eastAsia="黑体" w:hAnsi="Times New Roman"/>
                <w:sz w:val="21"/>
                <w:szCs w:val="21"/>
              </w:rPr>
              <w:fldChar w:fldCharType="end"/>
            </w:r>
            <w:bookmarkEnd w:id="0"/>
          </w:p>
        </w:tc>
      </w:tr>
      <w:tr w:rsidR="007B7453" w:rsidRPr="00EE2E96" w:rsidTr="00215ADD">
        <w:tc>
          <w:tcPr>
            <w:tcW w:w="509" w:type="dxa"/>
          </w:tcPr>
          <w:p w:rsidR="00672BFD" w:rsidRPr="003D41C2" w:rsidRDefault="00672BF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EE2E96">
              <w:rPr>
                <w:rFonts w:ascii="Times New Roman" w:eastAsia="黑体" w:hAnsi="Times New Roman"/>
                <w:sz w:val="21"/>
                <w:szCs w:val="21"/>
              </w:rPr>
              <w:t>CCS</w:t>
            </w:r>
            <w:r w:rsidR="0024666E" w:rsidRPr="00EE2E96">
              <w:rPr>
                <w:rFonts w:ascii="Times New Roman" w:eastAsia="黑体" w:hAnsi="Times New Roman"/>
                <w:sz w:val="21"/>
                <w:szCs w:val="21"/>
              </w:rPr>
              <w:t xml:space="preserve"> </w:t>
            </w:r>
            <w:r w:rsidRPr="003D41C2">
              <w:rPr>
                <w:rFonts w:ascii="Times New Roman" w:eastAsia="黑体" w:hAnsi="Times New Roman"/>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EE2E96" w:rsidTr="008A173B">
              <w:trPr>
                <w:trHeight w:hRule="exact" w:val="1021"/>
              </w:trPr>
              <w:tc>
                <w:tcPr>
                  <w:tcW w:w="9242" w:type="dxa"/>
                  <w:vAlign w:val="center"/>
                </w:tcPr>
                <w:p w:rsidR="000F4050" w:rsidRPr="003D41C2" w:rsidRDefault="007B6032" w:rsidP="00536D65">
                  <w:pPr>
                    <w:pStyle w:val="affff5"/>
                    <w:framePr w:w="0" w:hRule="auto" w:wrap="auto" w:hAnchor="text" w:xAlign="left" w:yAlign="inline" w:anchorLock="0"/>
                    <w:ind w:left="420" w:right="624"/>
                    <w:rPr>
                      <w:sz w:val="28"/>
                      <w:szCs w:val="28"/>
                    </w:rPr>
                  </w:pPr>
                  <w:r w:rsidRPr="006422B3">
                    <w:rPr>
                      <w:noProof/>
                    </w:rPr>
                    <w:drawing>
                      <wp:inline distT="0" distB="0" distL="0" distR="0" wp14:anchorId="5ACB3C7A" wp14:editId="41DBF979">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6422B3">
                    <w:rPr>
                      <w:noProof/>
                    </w:rPr>
                    <w:drawing>
                      <wp:inline distT="0" distB="0" distL="0" distR="0" wp14:anchorId="2EFE790A" wp14:editId="7376458D">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EE2E96">
                    <w:rPr>
                      <w:sz w:val="21"/>
                      <w:szCs w:val="21"/>
                    </w:rPr>
                    <w:t xml:space="preserve"> </w:t>
                  </w:r>
                  <w:r w:rsidR="009C3257" w:rsidRPr="006422B3">
                    <w:fldChar w:fldCharType="begin">
                      <w:ffData>
                        <w:name w:val="c1"/>
                        <w:enabled/>
                        <w:calcOnExit w:val="0"/>
                        <w:textInput>
                          <w:maxLength w:val="7"/>
                        </w:textInput>
                      </w:ffData>
                    </w:fldChar>
                  </w:r>
                  <w:bookmarkStart w:id="1" w:name="c1"/>
                  <w:r w:rsidR="009C3257" w:rsidRPr="00EE2E96">
                    <w:instrText xml:space="preserve"> FORMTEXT </w:instrText>
                  </w:r>
                  <w:r w:rsidR="009C3257" w:rsidRPr="006422B3">
                    <w:fldChar w:fldCharType="separate"/>
                  </w:r>
                  <w:r w:rsidR="00A252D2" w:rsidRPr="00EE2E96">
                    <w:t>SCFA</w:t>
                  </w:r>
                  <w:r w:rsidR="009C3257" w:rsidRPr="006422B3">
                    <w:fldChar w:fldCharType="end"/>
                  </w:r>
                  <w:bookmarkEnd w:id="1"/>
                </w:p>
              </w:tc>
            </w:tr>
          </w:tbl>
          <w:p w:rsidR="00FB231D" w:rsidRPr="003D41C2" w:rsidRDefault="00672BFD" w:rsidP="00C172B2">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3D41C2">
              <w:rPr>
                <w:rFonts w:ascii="Times New Roman" w:eastAsia="黑体" w:hAnsi="Times New Roman"/>
                <w:sz w:val="21"/>
                <w:szCs w:val="21"/>
              </w:rPr>
              <w:fldChar w:fldCharType="begin">
                <w:ffData>
                  <w:name w:val="CSDN"/>
                  <w:enabled/>
                  <w:calcOnExit w:val="0"/>
                  <w:textInput>
                    <w:default w:val="点击此处添加CCS号"/>
                  </w:textInput>
                </w:ffData>
              </w:fldChar>
            </w:r>
            <w:bookmarkStart w:id="2" w:name="CSDN"/>
            <w:r w:rsidRPr="003D41C2">
              <w:rPr>
                <w:rFonts w:ascii="Times New Roman" w:eastAsia="黑体" w:hAnsi="Times New Roman"/>
                <w:sz w:val="21"/>
                <w:szCs w:val="21"/>
              </w:rPr>
              <w:instrText xml:space="preserve"> FORMTEXT </w:instrText>
            </w:r>
            <w:r w:rsidRPr="003D41C2">
              <w:rPr>
                <w:rFonts w:ascii="Times New Roman" w:eastAsia="黑体" w:hAnsi="Times New Roman"/>
                <w:sz w:val="21"/>
                <w:szCs w:val="21"/>
              </w:rPr>
            </w:r>
            <w:r w:rsidRPr="003D41C2">
              <w:rPr>
                <w:rFonts w:ascii="Times New Roman" w:eastAsia="黑体" w:hAnsi="Times New Roman"/>
                <w:sz w:val="21"/>
                <w:szCs w:val="21"/>
              </w:rPr>
              <w:fldChar w:fldCharType="separate"/>
            </w:r>
            <w:r w:rsidR="00C172B2" w:rsidRPr="003D41C2">
              <w:rPr>
                <w:rFonts w:ascii="Times New Roman" w:eastAsia="黑体" w:hAnsi="Times New Roman"/>
                <w:sz w:val="21"/>
                <w:szCs w:val="21"/>
              </w:rPr>
              <w:t>B 51</w:t>
            </w:r>
            <w:r w:rsidRPr="003D41C2">
              <w:rPr>
                <w:rFonts w:ascii="Times New Roman" w:eastAsia="黑体" w:hAnsi="Times New Roman"/>
                <w:sz w:val="21"/>
                <w:szCs w:val="21"/>
              </w:rPr>
              <w:fldChar w:fldCharType="end"/>
            </w:r>
            <w:bookmarkEnd w:id="2"/>
          </w:p>
        </w:tc>
      </w:tr>
    </w:tbl>
    <w:bookmarkStart w:id="3" w:name="_Hlk26473981"/>
    <w:p w:rsidR="0000040A" w:rsidRPr="003D41C2" w:rsidRDefault="007B7453" w:rsidP="000107E0">
      <w:pPr>
        <w:pStyle w:val="affff6"/>
        <w:framePr w:w="9639" w:h="624" w:hRule="exact" w:hSpace="181" w:vSpace="181" w:wrap="around" w:hAnchor="page" w:x="1305" w:y="2269"/>
        <w:rPr>
          <w:rFonts w:ascii="Times New Roman" w:eastAsia="黑体"/>
          <w:b w:val="0"/>
          <w:bCs w:val="0"/>
          <w:w w:val="100"/>
          <w:sz w:val="48"/>
          <w:szCs w:val="48"/>
        </w:rPr>
      </w:pPr>
      <w:r w:rsidRPr="003D41C2">
        <w:rPr>
          <w:rFonts w:ascii="Times New Roman" w:eastAsia="黑体"/>
          <w:b w:val="0"/>
          <w:w w:val="100"/>
          <w:sz w:val="48"/>
        </w:rPr>
        <w:fldChar w:fldCharType="begin">
          <w:ffData>
            <w:name w:val="c2"/>
            <w:enabled/>
            <w:calcOnExit w:val="0"/>
            <w:textInput/>
          </w:ffData>
        </w:fldChar>
      </w:r>
      <w:bookmarkStart w:id="4" w:name="c2"/>
      <w:r w:rsidRPr="003D41C2">
        <w:rPr>
          <w:rFonts w:ascii="Times New Roman" w:eastAsia="黑体"/>
          <w:b w:val="0"/>
          <w:w w:val="100"/>
          <w:sz w:val="48"/>
        </w:rPr>
        <w:instrText xml:space="preserve"> FORMTEXT </w:instrText>
      </w:r>
      <w:r w:rsidRPr="003D41C2">
        <w:rPr>
          <w:rFonts w:ascii="Times New Roman" w:eastAsia="黑体"/>
          <w:b w:val="0"/>
          <w:w w:val="100"/>
          <w:sz w:val="48"/>
        </w:rPr>
      </w:r>
      <w:r w:rsidRPr="003D41C2">
        <w:rPr>
          <w:rFonts w:ascii="Times New Roman" w:eastAsia="黑体"/>
          <w:b w:val="0"/>
          <w:w w:val="100"/>
          <w:sz w:val="48"/>
        </w:rPr>
        <w:fldChar w:fldCharType="separate"/>
      </w:r>
      <w:r w:rsidR="00A252D2" w:rsidRPr="003D41C2">
        <w:rPr>
          <w:rFonts w:ascii="Times New Roman" w:eastAsia="黑体" w:hint="eastAsia"/>
          <w:b w:val="0"/>
          <w:w w:val="100"/>
          <w:sz w:val="48"/>
        </w:rPr>
        <w:t>中国渔业协会</w:t>
      </w:r>
      <w:r w:rsidRPr="003D41C2">
        <w:rPr>
          <w:rFonts w:ascii="Times New Roman" w:eastAsia="黑体"/>
          <w:b w:val="0"/>
          <w:w w:val="100"/>
          <w:sz w:val="48"/>
        </w:rPr>
        <w:fldChar w:fldCharType="end"/>
      </w:r>
      <w:bookmarkEnd w:id="4"/>
      <w:r w:rsidR="00AE2A69" w:rsidRPr="003D41C2">
        <w:rPr>
          <w:rFonts w:ascii="Times New Roman" w:eastAsia="黑体" w:hint="eastAsia"/>
          <w:b w:val="0"/>
          <w:w w:val="100"/>
          <w:sz w:val="48"/>
        </w:rPr>
        <w:t>团体</w:t>
      </w:r>
      <w:r w:rsidRPr="003D41C2">
        <w:rPr>
          <w:rFonts w:ascii="Times New Roman" w:eastAsia="黑体" w:hint="eastAsia"/>
          <w:b w:val="0"/>
          <w:bCs w:val="0"/>
          <w:w w:val="100"/>
          <w:sz w:val="48"/>
          <w:szCs w:val="48"/>
        </w:rPr>
        <w:t>标准</w:t>
      </w:r>
    </w:p>
    <w:bookmarkEnd w:id="3"/>
    <w:p w:rsidR="00AA456B" w:rsidRPr="003D41C2" w:rsidRDefault="00AE2A69" w:rsidP="00A952D7">
      <w:pPr>
        <w:pStyle w:val="affffffffff3"/>
        <w:framePr w:wrap="auto"/>
        <w:rPr>
          <w:rFonts w:ascii="Times New Roman"/>
        </w:rPr>
      </w:pPr>
      <w:r w:rsidRPr="003D41C2">
        <w:rPr>
          <w:rFonts w:ascii="Times New Roman"/>
        </w:rPr>
        <w:t>T/</w:t>
      </w:r>
      <w:r w:rsidR="00EB31ED" w:rsidRPr="003D41C2">
        <w:rPr>
          <w:rFonts w:ascii="Times New Roman"/>
        </w:rPr>
        <w:fldChar w:fldCharType="begin">
          <w:ffData>
            <w:name w:val="文字1"/>
            <w:enabled/>
            <w:calcOnExit w:val="0"/>
            <w:textInput>
              <w:default w:val="XXX"/>
            </w:textInput>
          </w:ffData>
        </w:fldChar>
      </w:r>
      <w:bookmarkStart w:id="5" w:name="文字1"/>
      <w:r w:rsidR="00EB31ED" w:rsidRPr="003D41C2">
        <w:rPr>
          <w:rFonts w:ascii="Times New Roman"/>
        </w:rPr>
        <w:instrText xml:space="preserve"> FORMTEXT </w:instrText>
      </w:r>
      <w:r w:rsidR="00EB31ED" w:rsidRPr="003D41C2">
        <w:rPr>
          <w:rFonts w:ascii="Times New Roman"/>
        </w:rPr>
      </w:r>
      <w:r w:rsidR="00EB31ED" w:rsidRPr="003D41C2">
        <w:rPr>
          <w:rFonts w:ascii="Times New Roman"/>
        </w:rPr>
        <w:fldChar w:fldCharType="separate"/>
      </w:r>
      <w:r w:rsidR="00A252D2" w:rsidRPr="003D41C2">
        <w:rPr>
          <w:rFonts w:ascii="Times New Roman"/>
        </w:rPr>
        <w:t>SCFA</w:t>
      </w:r>
      <w:r w:rsidR="00EB31ED" w:rsidRPr="003D41C2">
        <w:rPr>
          <w:rFonts w:ascii="Times New Roman"/>
        </w:rPr>
        <w:fldChar w:fldCharType="end"/>
      </w:r>
      <w:bookmarkEnd w:id="5"/>
      <w:r w:rsidR="00634D9E" w:rsidRPr="003D41C2">
        <w:rPr>
          <w:rFonts w:ascii="Times New Roman"/>
        </w:rPr>
        <w:t xml:space="preserve"> </w:t>
      </w:r>
      <w:r w:rsidR="00EB31ED" w:rsidRPr="003D41C2">
        <w:rPr>
          <w:rFonts w:ascii="Times New Roman"/>
        </w:rPr>
        <w:fldChar w:fldCharType="begin">
          <w:ffData>
            <w:name w:val="NSTD_CODE_F"/>
            <w:enabled/>
            <w:calcOnExit w:val="0"/>
            <w:textInput>
              <w:default w:val="XXXX"/>
            </w:textInput>
          </w:ffData>
        </w:fldChar>
      </w:r>
      <w:bookmarkStart w:id="6" w:name="NSTD_CODE_F"/>
      <w:r w:rsidR="00EB31ED" w:rsidRPr="003D41C2">
        <w:rPr>
          <w:rFonts w:ascii="Times New Roman"/>
        </w:rPr>
        <w:instrText xml:space="preserve"> FORMTEXT </w:instrText>
      </w:r>
      <w:r w:rsidR="00EB31ED" w:rsidRPr="003D41C2">
        <w:rPr>
          <w:rFonts w:ascii="Times New Roman"/>
        </w:rPr>
      </w:r>
      <w:r w:rsidR="00EB31ED" w:rsidRPr="003D41C2">
        <w:rPr>
          <w:rFonts w:ascii="Times New Roman"/>
        </w:rPr>
        <w:fldChar w:fldCharType="separate"/>
      </w:r>
      <w:r w:rsidR="00EB31ED" w:rsidRPr="003D41C2">
        <w:rPr>
          <w:rFonts w:ascii="Times New Roman"/>
        </w:rPr>
        <w:t>XXXX</w:t>
      </w:r>
      <w:r w:rsidR="00EB31ED" w:rsidRPr="003D41C2">
        <w:rPr>
          <w:rFonts w:ascii="Times New Roman"/>
        </w:rPr>
        <w:fldChar w:fldCharType="end"/>
      </w:r>
      <w:bookmarkEnd w:id="6"/>
      <w:r w:rsidR="004644A6" w:rsidRPr="003D41C2">
        <w:rPr>
          <w:rFonts w:ascii="Times New Roman"/>
        </w:rPr>
        <w:t>—</w:t>
      </w:r>
      <w:r w:rsidR="00087A77" w:rsidRPr="003D41C2">
        <w:rPr>
          <w:rFonts w:ascii="Times New Roman"/>
        </w:rPr>
        <w:fldChar w:fldCharType="begin">
          <w:ffData>
            <w:name w:val="NSTD_CODE_B"/>
            <w:enabled/>
            <w:calcOnExit w:val="0"/>
            <w:textInput>
              <w:default w:val="XXXX"/>
            </w:textInput>
          </w:ffData>
        </w:fldChar>
      </w:r>
      <w:bookmarkStart w:id="7" w:name="NSTD_CODE_B"/>
      <w:r w:rsidR="00087A77" w:rsidRPr="003D41C2">
        <w:rPr>
          <w:rFonts w:ascii="Times New Roman"/>
        </w:rPr>
        <w:instrText xml:space="preserve"> FORMTEXT </w:instrText>
      </w:r>
      <w:r w:rsidR="00087A77" w:rsidRPr="003D41C2">
        <w:rPr>
          <w:rFonts w:ascii="Times New Roman"/>
        </w:rPr>
      </w:r>
      <w:r w:rsidR="00087A77" w:rsidRPr="003D41C2">
        <w:rPr>
          <w:rFonts w:ascii="Times New Roman"/>
        </w:rPr>
        <w:fldChar w:fldCharType="separate"/>
      </w:r>
      <w:r w:rsidR="00087A77" w:rsidRPr="003D41C2">
        <w:rPr>
          <w:rFonts w:ascii="Times New Roman"/>
        </w:rPr>
        <w:t>XXXX</w:t>
      </w:r>
      <w:r w:rsidR="00087A77" w:rsidRPr="003D41C2">
        <w:rPr>
          <w:rFonts w:ascii="Times New Roman"/>
        </w:rPr>
        <w:fldChar w:fldCharType="end"/>
      </w:r>
      <w:bookmarkEnd w:id="7"/>
    </w:p>
    <w:p w:rsidR="00E846C8" w:rsidRPr="003D41C2" w:rsidRDefault="00087A77" w:rsidP="00A952D7">
      <w:pPr>
        <w:pStyle w:val="affffffffff4"/>
        <w:framePr w:wrap="auto"/>
        <w:rPr>
          <w:rFonts w:ascii="Times New Roman"/>
        </w:rPr>
      </w:pPr>
      <w:r w:rsidRPr="003D41C2">
        <w:rPr>
          <w:rFonts w:ascii="Times New Roman"/>
        </w:rPr>
        <w:fldChar w:fldCharType="begin">
          <w:ffData>
            <w:name w:val="OSTD_CODE"/>
            <w:enabled/>
            <w:calcOnExit w:val="0"/>
            <w:textInput/>
          </w:ffData>
        </w:fldChar>
      </w:r>
      <w:bookmarkStart w:id="8" w:name="OSTD_CODE"/>
      <w:r w:rsidRPr="003D41C2">
        <w:rPr>
          <w:rFonts w:ascii="Times New Roman"/>
        </w:rPr>
        <w:instrText xml:space="preserve"> FORMTEXT </w:instrText>
      </w:r>
      <w:r w:rsidRPr="003D41C2">
        <w:rPr>
          <w:rFonts w:ascii="Times New Roman"/>
        </w:rPr>
      </w:r>
      <w:r w:rsidRPr="003D41C2">
        <w:rPr>
          <w:rFonts w:ascii="Times New Roman"/>
        </w:rPr>
        <w:fldChar w:fldCharType="separate"/>
      </w:r>
      <w:r w:rsidR="00942BF1" w:rsidRPr="003D41C2">
        <w:rPr>
          <w:rFonts w:ascii="Times New Roman"/>
        </w:rPr>
        <w:t> </w:t>
      </w:r>
      <w:r w:rsidR="00942BF1" w:rsidRPr="003D41C2">
        <w:rPr>
          <w:rFonts w:ascii="Times New Roman"/>
        </w:rPr>
        <w:t> </w:t>
      </w:r>
      <w:r w:rsidR="00942BF1" w:rsidRPr="003D41C2">
        <w:rPr>
          <w:rFonts w:ascii="Times New Roman"/>
        </w:rPr>
        <w:t> </w:t>
      </w:r>
      <w:r w:rsidR="00942BF1" w:rsidRPr="003D41C2">
        <w:rPr>
          <w:rFonts w:ascii="Times New Roman"/>
        </w:rPr>
        <w:t> </w:t>
      </w:r>
      <w:r w:rsidR="00942BF1" w:rsidRPr="003D41C2">
        <w:rPr>
          <w:rFonts w:ascii="Times New Roman"/>
        </w:rPr>
        <w:t> </w:t>
      </w:r>
      <w:r w:rsidRPr="003D41C2">
        <w:rPr>
          <w:rFonts w:ascii="Times New Roman"/>
        </w:rPr>
        <w:fldChar w:fldCharType="end"/>
      </w:r>
      <w:bookmarkEnd w:id="8"/>
    </w:p>
    <w:p w:rsidR="008F70BD" w:rsidRPr="003D41C2" w:rsidRDefault="007439EB" w:rsidP="007B7453">
      <w:pPr>
        <w:spacing w:line="240" w:lineRule="auto"/>
        <w:rPr>
          <w:rFonts w:ascii="Times New Roman" w:eastAsia="黑体" w:hAnsi="Times New Roman"/>
          <w:kern w:val="0"/>
          <w:sz w:val="10"/>
          <w:szCs w:val="10"/>
        </w:rPr>
      </w:pPr>
      <w:r w:rsidRPr="003D41C2">
        <w:rPr>
          <w:rFonts w:ascii="Times New Roman" w:eastAsia="黑体" w:hAnsi="Times New Roman"/>
          <w:noProof/>
          <w:kern w:val="0"/>
          <w:sz w:val="10"/>
          <w:szCs w:val="10"/>
        </w:rPr>
        <mc:AlternateContent>
          <mc:Choice Requires="wps">
            <w:drawing>
              <wp:anchor distT="0" distB="0" distL="114300" distR="114300" simplePos="0" relativeHeight="251660288" behindDoc="0" locked="0" layoutInCell="1" allowOverlap="0" wp14:anchorId="1B573905" wp14:editId="7C3345F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904DE7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3D41C2" w:rsidRDefault="006816A4" w:rsidP="0036429C">
      <w:pPr>
        <w:pStyle w:val="affff6"/>
        <w:framePr w:w="9639" w:h="6976" w:hRule="exact" w:hSpace="0" w:vSpace="0" w:wrap="around" w:hAnchor="page" w:y="6408"/>
        <w:jc w:val="center"/>
        <w:rPr>
          <w:rFonts w:ascii="Times New Roman" w:eastAsia="黑体"/>
          <w:b w:val="0"/>
          <w:bCs w:val="0"/>
          <w:w w:val="100"/>
        </w:rPr>
      </w:pPr>
    </w:p>
    <w:p w:rsidR="006816A4" w:rsidRPr="003D41C2" w:rsidRDefault="00562308" w:rsidP="00463B77">
      <w:pPr>
        <w:pStyle w:val="affffffffff5"/>
        <w:framePr w:h="6974" w:hRule="exact" w:wrap="around" w:x="1419" w:anchorLock="1"/>
        <w:rPr>
          <w:rFonts w:ascii="Times New Roman" w:hAnsi="Times New Roman"/>
        </w:rPr>
      </w:pPr>
      <w:r w:rsidRPr="003D41C2">
        <w:rPr>
          <w:rFonts w:ascii="Times New Roman" w:hAnsi="Times New Roman"/>
        </w:rPr>
        <w:fldChar w:fldCharType="begin">
          <w:ffData>
            <w:name w:val="CSTD_NAME"/>
            <w:enabled/>
            <w:calcOnExit w:val="0"/>
            <w:textInput>
              <w:default w:val="点击此处添加标准名称"/>
            </w:textInput>
          </w:ffData>
        </w:fldChar>
      </w:r>
      <w:bookmarkStart w:id="9" w:name="CSTD_NAME"/>
      <w:r w:rsidRPr="003D41C2">
        <w:rPr>
          <w:rFonts w:ascii="Times New Roman" w:hAnsi="Times New Roman"/>
        </w:rPr>
        <w:instrText xml:space="preserve"> FORMTEXT </w:instrText>
      </w:r>
      <w:r w:rsidRPr="003D41C2">
        <w:rPr>
          <w:rFonts w:ascii="Times New Roman" w:hAnsi="Times New Roman"/>
        </w:rPr>
      </w:r>
      <w:r w:rsidRPr="003D41C2">
        <w:rPr>
          <w:rFonts w:ascii="Times New Roman" w:hAnsi="Times New Roman"/>
        </w:rPr>
        <w:fldChar w:fldCharType="separate"/>
      </w:r>
      <w:r w:rsidR="00C172B2" w:rsidRPr="003D41C2">
        <w:rPr>
          <w:rFonts w:ascii="Times New Roman" w:hAnsi="Times New Roman"/>
        </w:rPr>
        <w:t>洞头生态大黄鱼大型围栏式养殖技术规程</w:t>
      </w:r>
      <w:r w:rsidRPr="003D41C2">
        <w:rPr>
          <w:rFonts w:ascii="Times New Roman" w:hAnsi="Times New Roman"/>
        </w:rPr>
        <w:fldChar w:fldCharType="end"/>
      </w:r>
      <w:bookmarkEnd w:id="9"/>
    </w:p>
    <w:p w:rsidR="00815419" w:rsidRPr="003D41C2" w:rsidRDefault="00815419" w:rsidP="00324EDD">
      <w:pPr>
        <w:framePr w:w="9639" w:h="6974" w:hRule="exact" w:wrap="around" w:vAnchor="page" w:hAnchor="page" w:x="1419" w:y="6408" w:anchorLock="1"/>
        <w:ind w:left="-1418"/>
        <w:rPr>
          <w:rFonts w:ascii="Times New Roman" w:hAnsi="Times New Roman"/>
        </w:rPr>
      </w:pPr>
    </w:p>
    <w:p w:rsidR="00755402" w:rsidRPr="00EE2E96" w:rsidRDefault="00F515EE" w:rsidP="00463B77">
      <w:pPr>
        <w:pStyle w:val="afffffff5"/>
        <w:framePr w:w="9639" w:h="6974" w:hRule="exact" w:wrap="around" w:vAnchor="page" w:hAnchor="page" w:x="1419" w:y="6408" w:anchorLock="1"/>
        <w:textAlignment w:val="bottom"/>
        <w:rPr>
          <w:rFonts w:eastAsia="黑体"/>
          <w:noProof/>
          <w:szCs w:val="28"/>
        </w:rPr>
      </w:pPr>
      <w:r w:rsidRPr="003D41C2">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Pr="00EE2E96">
        <w:rPr>
          <w:rFonts w:eastAsia="黑体"/>
          <w:noProof/>
          <w:szCs w:val="28"/>
        </w:rPr>
        <w:instrText xml:space="preserve"> FORMTEXT </w:instrText>
      </w:r>
      <w:r w:rsidRPr="003D41C2">
        <w:rPr>
          <w:rFonts w:eastAsia="黑体"/>
          <w:noProof/>
          <w:szCs w:val="28"/>
        </w:rPr>
      </w:r>
      <w:r w:rsidRPr="003D41C2">
        <w:rPr>
          <w:rFonts w:eastAsia="黑体"/>
          <w:noProof/>
          <w:szCs w:val="28"/>
        </w:rPr>
        <w:fldChar w:fldCharType="separate"/>
      </w:r>
      <w:r w:rsidR="00A252D2" w:rsidRPr="00EE2E96">
        <w:rPr>
          <w:rFonts w:eastAsia="黑体"/>
          <w:noProof/>
          <w:szCs w:val="28"/>
        </w:rPr>
        <w:t>Technical specification of ecological cultured in Larimichthys crocea with large-scale fence of Dongtou</w:t>
      </w:r>
      <w:r w:rsidRPr="003D41C2">
        <w:rPr>
          <w:rFonts w:eastAsia="黑体"/>
          <w:noProof/>
          <w:szCs w:val="28"/>
        </w:rPr>
        <w:fldChar w:fldCharType="end"/>
      </w:r>
      <w:bookmarkEnd w:id="10"/>
    </w:p>
    <w:p w:rsidR="00815419" w:rsidRPr="003D41C2" w:rsidRDefault="00815419" w:rsidP="00324EDD">
      <w:pPr>
        <w:framePr w:w="9639" w:h="6974" w:hRule="exact" w:wrap="around" w:vAnchor="page" w:hAnchor="page" w:x="1419" w:y="6408" w:anchorLock="1"/>
        <w:spacing w:line="760" w:lineRule="exact"/>
        <w:ind w:left="-1418"/>
        <w:rPr>
          <w:rFonts w:ascii="Times New Roman" w:hAnsi="Times New Roman"/>
        </w:rPr>
      </w:pPr>
    </w:p>
    <w:p w:rsidR="00B87131" w:rsidRPr="00EE2E96"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EE2E96"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3D41C2">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EE2E96">
        <w:rPr>
          <w:noProof/>
          <w:sz w:val="24"/>
          <w:szCs w:val="28"/>
        </w:rPr>
        <w:instrText xml:space="preserve"> FORMDROPDOWN </w:instrText>
      </w:r>
      <w:r w:rsidR="003A784B">
        <w:rPr>
          <w:noProof/>
          <w:sz w:val="24"/>
          <w:szCs w:val="28"/>
        </w:rPr>
      </w:r>
      <w:r w:rsidR="003A784B">
        <w:rPr>
          <w:noProof/>
          <w:sz w:val="24"/>
          <w:szCs w:val="28"/>
        </w:rPr>
        <w:fldChar w:fldCharType="separate"/>
      </w:r>
      <w:r w:rsidRPr="003D41C2">
        <w:rPr>
          <w:noProof/>
          <w:sz w:val="24"/>
          <w:szCs w:val="28"/>
        </w:rPr>
        <w:fldChar w:fldCharType="end"/>
      </w:r>
      <w:bookmarkEnd w:id="11"/>
    </w:p>
    <w:p w:rsidR="0036429C" w:rsidRPr="00EE2E96"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6422B3">
        <w:rPr>
          <w:noProof/>
          <w:sz w:val="21"/>
          <w:szCs w:val="28"/>
        </w:rPr>
        <w:fldChar w:fldCharType="begin">
          <w:ffData>
            <w:name w:val="CMPLSH_DATE"/>
            <w:enabled/>
            <w:calcOnExit w:val="0"/>
            <w:textInput/>
          </w:ffData>
        </w:fldChar>
      </w:r>
      <w:bookmarkStart w:id="12" w:name="CMPLSH_DATE"/>
      <w:r w:rsidRPr="00EE2E96">
        <w:rPr>
          <w:noProof/>
          <w:sz w:val="21"/>
          <w:szCs w:val="28"/>
        </w:rPr>
        <w:instrText xml:space="preserve"> FORMTEXT </w:instrText>
      </w:r>
      <w:r w:rsidRPr="006422B3">
        <w:rPr>
          <w:noProof/>
          <w:sz w:val="21"/>
          <w:szCs w:val="28"/>
        </w:rPr>
      </w:r>
      <w:r w:rsidRPr="006422B3">
        <w:rPr>
          <w:noProof/>
          <w:sz w:val="21"/>
          <w:szCs w:val="28"/>
        </w:rPr>
        <w:fldChar w:fldCharType="separate"/>
      </w:r>
      <w:r w:rsidR="00A252D2" w:rsidRPr="00EE2E96">
        <w:rPr>
          <w:rFonts w:hint="eastAsia"/>
          <w:noProof/>
          <w:sz w:val="21"/>
          <w:szCs w:val="28"/>
        </w:rPr>
        <w:t>（本草案完成时间：</w:t>
      </w:r>
      <w:r w:rsidR="00A252D2" w:rsidRPr="00EE2E96">
        <w:rPr>
          <w:noProof/>
          <w:sz w:val="21"/>
          <w:szCs w:val="28"/>
        </w:rPr>
        <w:t>2022.8.</w:t>
      </w:r>
      <w:r w:rsidR="00151A63" w:rsidRPr="00EE2E96">
        <w:rPr>
          <w:noProof/>
          <w:sz w:val="21"/>
          <w:szCs w:val="28"/>
        </w:rPr>
        <w:t>5</w:t>
      </w:r>
      <w:r w:rsidR="00A252D2" w:rsidRPr="00EE2E96">
        <w:rPr>
          <w:rFonts w:hint="eastAsia"/>
          <w:noProof/>
          <w:sz w:val="21"/>
          <w:szCs w:val="28"/>
        </w:rPr>
        <w:t>）</w:t>
      </w:r>
      <w:r w:rsidRPr="006422B3">
        <w:rPr>
          <w:noProof/>
          <w:sz w:val="21"/>
          <w:szCs w:val="28"/>
        </w:rPr>
        <w:fldChar w:fldCharType="end"/>
      </w:r>
      <w:bookmarkEnd w:id="12"/>
    </w:p>
    <w:p w:rsidR="00DE703F" w:rsidRPr="00EE2E96"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3D41C2">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EE2E96">
        <w:rPr>
          <w:b/>
          <w:noProof/>
          <w:sz w:val="21"/>
          <w:szCs w:val="28"/>
        </w:rPr>
        <w:instrText xml:space="preserve"> FORMDROPDOWN </w:instrText>
      </w:r>
      <w:r w:rsidR="003A784B">
        <w:rPr>
          <w:b/>
          <w:noProof/>
          <w:sz w:val="21"/>
          <w:szCs w:val="28"/>
        </w:rPr>
      </w:r>
      <w:r w:rsidR="003A784B">
        <w:rPr>
          <w:b/>
          <w:noProof/>
          <w:sz w:val="21"/>
          <w:szCs w:val="28"/>
        </w:rPr>
        <w:fldChar w:fldCharType="separate"/>
      </w:r>
      <w:r w:rsidRPr="003D41C2">
        <w:rPr>
          <w:b/>
          <w:noProof/>
          <w:sz w:val="21"/>
          <w:szCs w:val="28"/>
        </w:rPr>
        <w:fldChar w:fldCharType="end"/>
      </w:r>
      <w:bookmarkEnd w:id="13"/>
    </w:p>
    <w:p w:rsidR="00CD50A1" w:rsidRPr="00EE2E96" w:rsidRDefault="00087A77" w:rsidP="00EE7869">
      <w:pPr>
        <w:pStyle w:val="affffffffff1"/>
        <w:framePr w:wrap="around" w:y="14176"/>
      </w:pPr>
      <w:r w:rsidRPr="003D41C2">
        <w:fldChar w:fldCharType="begin">
          <w:ffData>
            <w:name w:val="PLSH_DATE_Y"/>
            <w:enabled/>
            <w:calcOnExit w:val="0"/>
            <w:textInput>
              <w:default w:val="XXXX"/>
              <w:maxLength w:val="4"/>
            </w:textInput>
          </w:ffData>
        </w:fldChar>
      </w:r>
      <w:bookmarkStart w:id="14" w:name="PLSH_DATE_Y"/>
      <w:r w:rsidRPr="003D41C2">
        <w:instrText xml:space="preserve"> FORMTEXT </w:instrText>
      </w:r>
      <w:r w:rsidRPr="003D41C2">
        <w:fldChar w:fldCharType="separate"/>
      </w:r>
      <w:r w:rsidR="00A252D2" w:rsidRPr="003D41C2">
        <w:t>XXXX</w:t>
      </w:r>
      <w:r w:rsidRPr="003D41C2">
        <w:fldChar w:fldCharType="end"/>
      </w:r>
      <w:bookmarkEnd w:id="14"/>
      <w:r w:rsidR="00CD50A1" w:rsidRPr="00EE2E96">
        <w:t xml:space="preserve"> </w:t>
      </w:r>
      <w:r w:rsidR="00CD50A1" w:rsidRPr="003D41C2">
        <w:t>-</w:t>
      </w:r>
      <w:r w:rsidR="00CD50A1" w:rsidRPr="00EE2E96">
        <w:t xml:space="preserve"> </w:t>
      </w:r>
      <w:r w:rsidRPr="003D41C2">
        <w:fldChar w:fldCharType="begin">
          <w:ffData>
            <w:name w:val="PLSH_DATE_M"/>
            <w:enabled/>
            <w:calcOnExit w:val="0"/>
            <w:textInput>
              <w:default w:val="XX"/>
              <w:maxLength w:val="2"/>
            </w:textInput>
          </w:ffData>
        </w:fldChar>
      </w:r>
      <w:bookmarkStart w:id="15" w:name="PLSH_DATE_M"/>
      <w:r w:rsidRPr="003D41C2">
        <w:instrText xml:space="preserve"> FORMTEXT </w:instrText>
      </w:r>
      <w:r w:rsidRPr="003D41C2">
        <w:fldChar w:fldCharType="separate"/>
      </w:r>
      <w:r w:rsidRPr="003D41C2">
        <w:rPr>
          <w:noProof/>
        </w:rPr>
        <w:t>XX</w:t>
      </w:r>
      <w:r w:rsidRPr="003D41C2">
        <w:fldChar w:fldCharType="end"/>
      </w:r>
      <w:bookmarkEnd w:id="15"/>
      <w:r w:rsidR="00CD50A1" w:rsidRPr="00EE2E96">
        <w:t xml:space="preserve"> </w:t>
      </w:r>
      <w:r w:rsidR="00CD50A1" w:rsidRPr="003D41C2">
        <w:t>-</w:t>
      </w:r>
      <w:r w:rsidR="00CD50A1" w:rsidRPr="00EE2E96">
        <w:t xml:space="preserve"> </w:t>
      </w:r>
      <w:r w:rsidRPr="003D41C2">
        <w:fldChar w:fldCharType="begin">
          <w:ffData>
            <w:name w:val="PLSH_DATE_D"/>
            <w:enabled/>
            <w:calcOnExit w:val="0"/>
            <w:textInput>
              <w:default w:val="XX"/>
              <w:maxLength w:val="2"/>
            </w:textInput>
          </w:ffData>
        </w:fldChar>
      </w:r>
      <w:bookmarkStart w:id="16" w:name="PLSH_DATE_D"/>
      <w:r w:rsidRPr="003D41C2">
        <w:instrText xml:space="preserve"> FORMTEXT </w:instrText>
      </w:r>
      <w:r w:rsidRPr="003D41C2">
        <w:fldChar w:fldCharType="separate"/>
      </w:r>
      <w:r w:rsidRPr="003D41C2">
        <w:rPr>
          <w:noProof/>
        </w:rPr>
        <w:t>XX</w:t>
      </w:r>
      <w:r w:rsidRPr="003D41C2">
        <w:fldChar w:fldCharType="end"/>
      </w:r>
      <w:bookmarkEnd w:id="16"/>
      <w:r w:rsidR="00CD50A1" w:rsidRPr="00EE2E96">
        <w:rPr>
          <w:rFonts w:hint="eastAsia"/>
        </w:rPr>
        <w:t>发布</w:t>
      </w:r>
    </w:p>
    <w:p w:rsidR="00CD50A1" w:rsidRPr="00EE2E96" w:rsidRDefault="00087A77" w:rsidP="00EE7869">
      <w:pPr>
        <w:pStyle w:val="affffffffff2"/>
        <w:framePr w:wrap="around" w:y="14176"/>
      </w:pPr>
      <w:r w:rsidRPr="003D41C2">
        <w:fldChar w:fldCharType="begin">
          <w:ffData>
            <w:name w:val="CROT_DATE_Y"/>
            <w:enabled/>
            <w:calcOnExit w:val="0"/>
            <w:textInput>
              <w:default w:val="XXXX"/>
              <w:maxLength w:val="4"/>
            </w:textInput>
          </w:ffData>
        </w:fldChar>
      </w:r>
      <w:bookmarkStart w:id="17" w:name="CROT_DATE_Y"/>
      <w:r w:rsidRPr="003D41C2">
        <w:instrText xml:space="preserve"> FORMTEXT </w:instrText>
      </w:r>
      <w:r w:rsidRPr="003D41C2">
        <w:fldChar w:fldCharType="separate"/>
      </w:r>
      <w:r w:rsidRPr="003D41C2">
        <w:rPr>
          <w:noProof/>
        </w:rPr>
        <w:t>XXXX</w:t>
      </w:r>
      <w:r w:rsidRPr="003D41C2">
        <w:fldChar w:fldCharType="end"/>
      </w:r>
      <w:bookmarkEnd w:id="17"/>
      <w:r w:rsidR="00CD50A1" w:rsidRPr="00EE2E96">
        <w:t xml:space="preserve"> </w:t>
      </w:r>
      <w:r w:rsidR="00CD50A1" w:rsidRPr="003D41C2">
        <w:t>-</w:t>
      </w:r>
      <w:r w:rsidR="00CD50A1" w:rsidRPr="00EE2E96">
        <w:t xml:space="preserve"> </w:t>
      </w:r>
      <w:r w:rsidRPr="003D41C2">
        <w:fldChar w:fldCharType="begin">
          <w:ffData>
            <w:name w:val="CROT_DATE_M"/>
            <w:enabled/>
            <w:calcOnExit w:val="0"/>
            <w:textInput>
              <w:default w:val="XX"/>
              <w:maxLength w:val="2"/>
            </w:textInput>
          </w:ffData>
        </w:fldChar>
      </w:r>
      <w:bookmarkStart w:id="18" w:name="CROT_DATE_M"/>
      <w:r w:rsidRPr="003D41C2">
        <w:instrText xml:space="preserve"> FORMTEXT </w:instrText>
      </w:r>
      <w:r w:rsidRPr="003D41C2">
        <w:fldChar w:fldCharType="separate"/>
      </w:r>
      <w:r w:rsidRPr="003D41C2">
        <w:rPr>
          <w:noProof/>
        </w:rPr>
        <w:t>XX</w:t>
      </w:r>
      <w:r w:rsidRPr="003D41C2">
        <w:fldChar w:fldCharType="end"/>
      </w:r>
      <w:bookmarkEnd w:id="18"/>
      <w:r w:rsidR="00CD50A1" w:rsidRPr="00EE2E96">
        <w:t xml:space="preserve"> </w:t>
      </w:r>
      <w:r w:rsidR="00CD50A1" w:rsidRPr="003D41C2">
        <w:t>-</w:t>
      </w:r>
      <w:r w:rsidR="00CD50A1" w:rsidRPr="00EE2E96">
        <w:t xml:space="preserve"> </w:t>
      </w:r>
      <w:r w:rsidRPr="003D41C2">
        <w:fldChar w:fldCharType="begin">
          <w:ffData>
            <w:name w:val="CROT_DATE_D"/>
            <w:enabled/>
            <w:calcOnExit w:val="0"/>
            <w:textInput>
              <w:default w:val="XX"/>
              <w:maxLength w:val="2"/>
            </w:textInput>
          </w:ffData>
        </w:fldChar>
      </w:r>
      <w:bookmarkStart w:id="19" w:name="CROT_DATE_D"/>
      <w:r w:rsidRPr="003D41C2">
        <w:instrText xml:space="preserve"> FORMTEXT </w:instrText>
      </w:r>
      <w:r w:rsidRPr="003D41C2">
        <w:fldChar w:fldCharType="separate"/>
      </w:r>
      <w:r w:rsidRPr="003D41C2">
        <w:rPr>
          <w:noProof/>
        </w:rPr>
        <w:t>XX</w:t>
      </w:r>
      <w:r w:rsidRPr="003D41C2">
        <w:fldChar w:fldCharType="end"/>
      </w:r>
      <w:bookmarkEnd w:id="19"/>
      <w:r w:rsidR="00CD50A1" w:rsidRPr="00EE2E96">
        <w:rPr>
          <w:rFonts w:hint="eastAsia"/>
        </w:rPr>
        <w:t>实施</w:t>
      </w:r>
    </w:p>
    <w:p w:rsidR="007B7453" w:rsidRPr="003D41C2" w:rsidRDefault="007B7453" w:rsidP="004C25A2">
      <w:pPr>
        <w:pStyle w:val="affffffff5"/>
        <w:framePr w:h="584" w:hRule="exact" w:hSpace="181" w:vSpace="181" w:wrap="around" w:y="14800"/>
        <w:rPr>
          <w:rFonts w:ascii="Times New Roman"/>
        </w:rPr>
      </w:pPr>
      <w:r w:rsidRPr="003D41C2">
        <w:rPr>
          <w:rFonts w:ascii="Times New Roman"/>
          <w:w w:val="100"/>
          <w:sz w:val="28"/>
        </w:rPr>
        <w:fldChar w:fldCharType="begin">
          <w:ffData>
            <w:name w:val="fm"/>
            <w:enabled/>
            <w:calcOnExit w:val="0"/>
            <w:textInput/>
          </w:ffData>
        </w:fldChar>
      </w:r>
      <w:bookmarkStart w:id="20" w:name="fm"/>
      <w:r w:rsidRPr="003D41C2">
        <w:rPr>
          <w:rFonts w:ascii="Times New Roman"/>
          <w:w w:val="100"/>
          <w:sz w:val="28"/>
        </w:rPr>
        <w:instrText xml:space="preserve"> FORMTEXT </w:instrText>
      </w:r>
      <w:r w:rsidRPr="003D41C2">
        <w:rPr>
          <w:rFonts w:ascii="Times New Roman"/>
          <w:w w:val="100"/>
          <w:sz w:val="28"/>
        </w:rPr>
      </w:r>
      <w:r w:rsidRPr="003D41C2">
        <w:rPr>
          <w:rFonts w:ascii="Times New Roman"/>
          <w:w w:val="100"/>
          <w:sz w:val="28"/>
        </w:rPr>
        <w:fldChar w:fldCharType="separate"/>
      </w:r>
      <w:r w:rsidR="00A252D2" w:rsidRPr="003D41C2">
        <w:rPr>
          <w:rFonts w:ascii="Times New Roman" w:hint="eastAsia"/>
          <w:w w:val="100"/>
          <w:sz w:val="28"/>
        </w:rPr>
        <w:t>中国渔业协会</w:t>
      </w:r>
      <w:r w:rsidRPr="003D41C2">
        <w:rPr>
          <w:rFonts w:ascii="Times New Roman"/>
          <w:w w:val="100"/>
          <w:sz w:val="28"/>
        </w:rPr>
        <w:fldChar w:fldCharType="end"/>
      </w:r>
      <w:bookmarkEnd w:id="20"/>
      <w:r w:rsidR="00196EF5" w:rsidRPr="00EE2E96">
        <w:rPr>
          <w:rFonts w:ascii="Times New Roman"/>
          <w:w w:val="100"/>
          <w:sz w:val="28"/>
        </w:rPr>
        <w:t> </w:t>
      </w:r>
      <w:r w:rsidR="00196EF5" w:rsidRPr="00EE2E96">
        <w:rPr>
          <w:rFonts w:ascii="Times New Roman"/>
          <w:w w:val="100"/>
          <w:sz w:val="28"/>
        </w:rPr>
        <w:t> </w:t>
      </w:r>
      <w:r w:rsidRPr="003D41C2">
        <w:rPr>
          <w:rStyle w:val="afffffffffffa"/>
          <w:rFonts w:ascii="Times New Roman" w:hint="eastAsia"/>
          <w:position w:val="0"/>
        </w:rPr>
        <w:t>发</w:t>
      </w:r>
      <w:r w:rsidRPr="003D41C2">
        <w:rPr>
          <w:rStyle w:val="afffffffffffa"/>
          <w:rFonts w:ascii="Times New Roman" w:hint="eastAsia"/>
          <w:spacing w:val="0"/>
          <w:position w:val="0"/>
        </w:rPr>
        <w:t>布</w:t>
      </w:r>
    </w:p>
    <w:p w:rsidR="00A02BAE" w:rsidRPr="003D41C2" w:rsidRDefault="006A37B9" w:rsidP="00A02BAE">
      <w:pPr>
        <w:rPr>
          <w:rFonts w:ascii="Times New Roman" w:hAnsi="Times New Roman"/>
          <w:sz w:val="28"/>
          <w:szCs w:val="28"/>
        </w:rPr>
        <w:sectPr w:rsidR="00A02BAE" w:rsidRPr="003D41C2"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3D41C2">
        <w:rPr>
          <w:rFonts w:ascii="Times New Roman" w:hAnsi="Times New Roman"/>
          <w:noProof/>
          <w:sz w:val="28"/>
          <w:szCs w:val="28"/>
        </w:rPr>
        <mc:AlternateContent>
          <mc:Choice Requires="wps">
            <w:drawing>
              <wp:anchor distT="0" distB="0" distL="114300" distR="114300" simplePos="0" relativeHeight="251663360" behindDoc="0" locked="1" layoutInCell="1" allowOverlap="1" wp14:anchorId="560FE3B4" wp14:editId="3A9F5B9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7BF026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252D2" w:rsidRPr="003D41C2" w:rsidRDefault="00A252D2" w:rsidP="00A252D2">
      <w:pPr>
        <w:pStyle w:val="a6"/>
        <w:spacing w:after="360"/>
        <w:rPr>
          <w:rFonts w:ascii="Times New Roman"/>
        </w:rPr>
      </w:pPr>
      <w:bookmarkStart w:id="21" w:name="BookMark2"/>
      <w:r w:rsidRPr="003D41C2">
        <w:rPr>
          <w:rFonts w:ascii="Times New Roman" w:hint="eastAsia"/>
          <w:spacing w:val="320"/>
        </w:rPr>
        <w:lastRenderedPageBreak/>
        <w:t>前</w:t>
      </w:r>
      <w:r w:rsidRPr="003D41C2">
        <w:rPr>
          <w:rFonts w:ascii="Times New Roman" w:hint="eastAsia"/>
        </w:rPr>
        <w:t>言</w:t>
      </w:r>
    </w:p>
    <w:p w:rsidR="00A252D2" w:rsidRPr="003D41C2" w:rsidRDefault="00A252D2" w:rsidP="00A252D2">
      <w:pPr>
        <w:pStyle w:val="affffb"/>
        <w:ind w:firstLine="420"/>
        <w:rPr>
          <w:rFonts w:ascii="Times New Roman"/>
        </w:rPr>
      </w:pPr>
      <w:r w:rsidRPr="003D41C2">
        <w:rPr>
          <w:rFonts w:ascii="Times New Roman" w:hint="eastAsia"/>
        </w:rPr>
        <w:t>本文件按照</w:t>
      </w:r>
      <w:r w:rsidRPr="003D41C2">
        <w:rPr>
          <w:rFonts w:ascii="Times New Roman"/>
        </w:rPr>
        <w:t>GB/T 1.1—2020</w:t>
      </w:r>
      <w:r w:rsidRPr="003D41C2">
        <w:rPr>
          <w:rFonts w:ascii="Times New Roman" w:hint="eastAsia"/>
        </w:rPr>
        <w:t>《标准化工作导则</w:t>
      </w:r>
      <w:r w:rsidRPr="003D41C2">
        <w:rPr>
          <w:rFonts w:ascii="Times New Roman"/>
        </w:rPr>
        <w:t xml:space="preserve">  </w:t>
      </w:r>
      <w:r w:rsidRPr="003D41C2">
        <w:rPr>
          <w:rFonts w:ascii="Times New Roman" w:hint="eastAsia"/>
        </w:rPr>
        <w:t>第</w:t>
      </w:r>
      <w:r w:rsidRPr="003D41C2">
        <w:rPr>
          <w:rFonts w:ascii="Times New Roman"/>
        </w:rPr>
        <w:t>1</w:t>
      </w:r>
      <w:r w:rsidRPr="003D41C2">
        <w:rPr>
          <w:rFonts w:ascii="Times New Roman" w:hint="eastAsia"/>
        </w:rPr>
        <w:t>部分：标准化文件的结构和起草规则》的规定起草。</w:t>
      </w:r>
    </w:p>
    <w:p w:rsidR="00A252D2" w:rsidRPr="003D41C2" w:rsidRDefault="00A252D2" w:rsidP="00A252D2">
      <w:pPr>
        <w:pStyle w:val="affffb"/>
        <w:ind w:firstLine="420"/>
        <w:rPr>
          <w:rFonts w:ascii="Times New Roman"/>
        </w:rPr>
      </w:pPr>
      <w:r w:rsidRPr="003D41C2">
        <w:rPr>
          <w:rFonts w:ascii="Times New Roman" w:hint="eastAsia"/>
        </w:rPr>
        <w:t>请注意本文件的某些内容可能涉及专利。本文件的发布机构不承担识别专利的责任。</w:t>
      </w:r>
    </w:p>
    <w:p w:rsidR="00A252D2" w:rsidRPr="003D41C2" w:rsidRDefault="00A252D2" w:rsidP="00A252D2">
      <w:pPr>
        <w:pStyle w:val="affffb"/>
        <w:ind w:firstLine="420"/>
        <w:rPr>
          <w:rFonts w:ascii="Times New Roman"/>
        </w:rPr>
      </w:pPr>
    </w:p>
    <w:p w:rsidR="00A252D2" w:rsidRPr="003D41C2" w:rsidRDefault="00A252D2" w:rsidP="00A252D2">
      <w:pPr>
        <w:pStyle w:val="affffb"/>
        <w:ind w:firstLine="420"/>
        <w:rPr>
          <w:rFonts w:ascii="Times New Roman"/>
        </w:rPr>
      </w:pPr>
    </w:p>
    <w:p w:rsidR="00A252D2" w:rsidRPr="003D41C2" w:rsidRDefault="00A252D2" w:rsidP="00A252D2">
      <w:pPr>
        <w:pStyle w:val="affffb"/>
        <w:ind w:firstLine="420"/>
        <w:rPr>
          <w:rFonts w:ascii="Times New Roman"/>
        </w:rPr>
      </w:pPr>
      <w:r w:rsidRPr="003D41C2">
        <w:rPr>
          <w:rFonts w:ascii="Times New Roman" w:hint="eastAsia"/>
        </w:rPr>
        <w:t>本文件由中国渔业协会提出。</w:t>
      </w:r>
    </w:p>
    <w:p w:rsidR="00A252D2" w:rsidRPr="003D41C2" w:rsidRDefault="00A252D2" w:rsidP="00A252D2">
      <w:pPr>
        <w:pStyle w:val="affffb"/>
        <w:ind w:firstLine="420"/>
        <w:rPr>
          <w:rFonts w:ascii="Times New Roman"/>
        </w:rPr>
      </w:pPr>
      <w:r w:rsidRPr="003D41C2">
        <w:rPr>
          <w:rFonts w:ascii="Times New Roman" w:hint="eastAsia"/>
        </w:rPr>
        <w:t>本文件由中国渔业协会归口。</w:t>
      </w:r>
    </w:p>
    <w:p w:rsidR="00A252D2" w:rsidRPr="003D41C2" w:rsidRDefault="00A252D2" w:rsidP="00A252D2">
      <w:pPr>
        <w:pStyle w:val="affffb"/>
        <w:ind w:firstLine="420"/>
        <w:rPr>
          <w:rFonts w:ascii="Times New Roman"/>
        </w:rPr>
      </w:pPr>
      <w:r w:rsidRPr="003D41C2">
        <w:rPr>
          <w:rFonts w:ascii="Times New Roman" w:hint="eastAsia"/>
        </w:rPr>
        <w:t>本文件起草单位：</w:t>
      </w:r>
      <w:r w:rsidR="00536D65" w:rsidRPr="00536D65">
        <w:rPr>
          <w:rFonts w:ascii="Times New Roman" w:hint="eastAsia"/>
        </w:rPr>
        <w:t>温州市洞头区农业农村局、</w:t>
      </w:r>
      <w:r w:rsidRPr="003D41C2">
        <w:rPr>
          <w:rFonts w:ascii="Times New Roman" w:hint="eastAsia"/>
        </w:rPr>
        <w:t>中国水产科学研究院东海水产研究所、宁波市海洋与渔业研究院、温州市洞头区海洋与渔业发展研究中心、浙江海洋大学、浙江东一海洋集团有限公司、黄鱼岛海洋渔业集团有限公司、温州鹿港海洋渔业有限公司、温州霖宝沣水产有限公司、福州汉斯曼产品质量技术服务有限公司。</w:t>
      </w:r>
    </w:p>
    <w:p w:rsidR="00A252D2" w:rsidRPr="003D41C2" w:rsidRDefault="00A252D2" w:rsidP="00A252D2">
      <w:pPr>
        <w:pStyle w:val="affffb"/>
        <w:ind w:firstLine="420"/>
        <w:rPr>
          <w:rFonts w:ascii="Times New Roman"/>
        </w:rPr>
      </w:pPr>
      <w:r w:rsidRPr="003D41C2">
        <w:rPr>
          <w:rFonts w:ascii="Times New Roman" w:hint="eastAsia"/>
        </w:rPr>
        <w:t>本文件主要起草人：宋炜、梁祥赞、吴雄飞、申屠基康、钱卫国、林永志、林进尊、庄瑞思、林振士、李昌达、沈伟良、王加新、石福明、戴海滨、林贺华、陈凌、骆诚。</w:t>
      </w:r>
    </w:p>
    <w:p w:rsidR="00A252D2" w:rsidRPr="003D41C2" w:rsidRDefault="00A252D2" w:rsidP="00A252D2">
      <w:pPr>
        <w:pStyle w:val="affffb"/>
        <w:ind w:firstLine="420"/>
        <w:rPr>
          <w:rFonts w:ascii="Times New Roman"/>
        </w:rPr>
      </w:pPr>
    </w:p>
    <w:p w:rsidR="00A252D2" w:rsidRPr="003D41C2" w:rsidRDefault="00A252D2" w:rsidP="00A252D2">
      <w:pPr>
        <w:pStyle w:val="affffb"/>
        <w:ind w:firstLine="420"/>
        <w:rPr>
          <w:rFonts w:ascii="Times New Roman"/>
        </w:rPr>
        <w:sectPr w:rsidR="00A252D2" w:rsidRPr="003D41C2" w:rsidSect="00A252D2">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bookmarkStart w:id="22" w:name="_GoBack"/>
      <w:bookmarkEnd w:id="22"/>
    </w:p>
    <w:p w:rsidR="00894836" w:rsidRPr="003D41C2" w:rsidRDefault="00894836" w:rsidP="00093D25">
      <w:pPr>
        <w:spacing w:line="20" w:lineRule="exact"/>
        <w:jc w:val="center"/>
        <w:rPr>
          <w:rFonts w:ascii="Times New Roman" w:eastAsia="黑体" w:hAnsi="Times New Roman"/>
          <w:sz w:val="32"/>
          <w:szCs w:val="32"/>
        </w:rPr>
      </w:pPr>
      <w:bookmarkStart w:id="23" w:name="BookMark4"/>
      <w:bookmarkEnd w:id="21"/>
    </w:p>
    <w:p w:rsidR="00894836" w:rsidRPr="003D41C2" w:rsidRDefault="00894836" w:rsidP="00093D25">
      <w:pPr>
        <w:spacing w:line="20" w:lineRule="exact"/>
        <w:jc w:val="center"/>
        <w:rPr>
          <w:rFonts w:ascii="Times New Roman" w:eastAsia="黑体" w:hAnsi="Times New Roman"/>
          <w:sz w:val="32"/>
          <w:szCs w:val="32"/>
        </w:rPr>
      </w:pPr>
    </w:p>
    <w:sdt>
      <w:sdtPr>
        <w:rPr>
          <w:rFonts w:ascii="Times New Roman" w:hAnsi="Times New Roman"/>
        </w:rPr>
        <w:tag w:val="NEW_STAND_NAME"/>
        <w:id w:val="595910757"/>
        <w:lock w:val="sdtLocked"/>
        <w:placeholder>
          <w:docPart w:val="B729E1A190BD421BAA0D7B9D99904DB8"/>
        </w:placeholder>
      </w:sdtPr>
      <w:sdtEndPr/>
      <w:sdtContent>
        <w:bookmarkStart w:id="24" w:name="NEW_STAND_NAME" w:displacedByCustomXml="prev"/>
        <w:p w:rsidR="00F26B7E" w:rsidRPr="003D41C2" w:rsidRDefault="00A252D2" w:rsidP="00C172B2">
          <w:pPr>
            <w:pStyle w:val="afffffffff8"/>
            <w:spacing w:beforeLines="1" w:before="2" w:afterLines="220" w:after="528"/>
            <w:rPr>
              <w:rFonts w:ascii="Times New Roman" w:hAnsi="Times New Roman"/>
            </w:rPr>
          </w:pPr>
          <w:r w:rsidRPr="003D41C2">
            <w:rPr>
              <w:rFonts w:ascii="Times New Roman" w:hAnsi="Times New Roman" w:hint="eastAsia"/>
            </w:rPr>
            <w:t>洞头生态大黄鱼大型围栏式养殖技术规程</w:t>
          </w:r>
        </w:p>
      </w:sdtContent>
    </w:sdt>
    <w:bookmarkEnd w:id="24" w:displacedByCustomXml="prev"/>
    <w:p w:rsidR="00E2552F" w:rsidRPr="003D41C2" w:rsidRDefault="00E2552F" w:rsidP="00A77CCB">
      <w:pPr>
        <w:pStyle w:val="affc"/>
        <w:spacing w:before="240" w:after="240"/>
        <w:rPr>
          <w:rFonts w:ascii="Times New Roman"/>
        </w:rPr>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r w:rsidRPr="003D41C2">
        <w:rPr>
          <w:rFonts w:ascii="Times New Roman" w:hint="eastAsia"/>
        </w:rPr>
        <w:t>范围</w:t>
      </w:r>
      <w:bookmarkEnd w:id="25"/>
      <w:bookmarkEnd w:id="26"/>
      <w:bookmarkEnd w:id="27"/>
      <w:bookmarkEnd w:id="28"/>
      <w:bookmarkEnd w:id="29"/>
      <w:bookmarkEnd w:id="30"/>
      <w:bookmarkEnd w:id="31"/>
      <w:bookmarkEnd w:id="32"/>
      <w:bookmarkEnd w:id="33"/>
    </w:p>
    <w:p w:rsidR="00A252D2" w:rsidRPr="003D41C2" w:rsidRDefault="00A252D2" w:rsidP="00A252D2">
      <w:pPr>
        <w:pStyle w:val="affffb"/>
        <w:ind w:firstLine="420"/>
        <w:rPr>
          <w:rFonts w:ascii="Times New Roman"/>
        </w:rPr>
      </w:pPr>
      <w:r w:rsidRPr="003D41C2">
        <w:rPr>
          <w:rFonts w:ascii="Times New Roman" w:hint="eastAsia"/>
        </w:rPr>
        <w:t>本文件规定了洞头生态大黄鱼</w:t>
      </w:r>
      <w:r w:rsidRPr="003D41C2">
        <w:rPr>
          <w:rFonts w:ascii="Times New Roman"/>
        </w:rPr>
        <w:t>Larimichthys crocea</w:t>
      </w:r>
      <w:r w:rsidRPr="003D41C2">
        <w:rPr>
          <w:rFonts w:ascii="Times New Roman" w:hint="eastAsia"/>
        </w:rPr>
        <w:t>（</w:t>
      </w:r>
      <w:r w:rsidRPr="003D41C2">
        <w:rPr>
          <w:rFonts w:ascii="Times New Roman"/>
        </w:rPr>
        <w:t>Richardson</w:t>
      </w:r>
      <w:r w:rsidRPr="003D41C2">
        <w:rPr>
          <w:rFonts w:ascii="Times New Roman" w:hint="eastAsia"/>
        </w:rPr>
        <w:t>）大型围栏式养殖的环境条件、围栏设置与安装、鱼种投放、饲料和投喂、台风灾害下防灾减灾措施、鱼病防治与商品鱼起捕等技术环节。</w:t>
      </w:r>
    </w:p>
    <w:p w:rsidR="008B0C9C" w:rsidRPr="003D41C2" w:rsidRDefault="00A252D2" w:rsidP="008B0C9C">
      <w:pPr>
        <w:pStyle w:val="affffb"/>
        <w:ind w:firstLine="420"/>
        <w:rPr>
          <w:rFonts w:ascii="Times New Roman"/>
        </w:rPr>
      </w:pPr>
      <w:r w:rsidRPr="003D41C2">
        <w:rPr>
          <w:rFonts w:ascii="Times New Roman" w:hint="eastAsia"/>
        </w:rPr>
        <w:t>本文件适用于洞头生态大黄鱼大型围栏式养殖。</w:t>
      </w:r>
      <w:bookmarkStart w:id="34" w:name="_Toc17233326"/>
      <w:bookmarkStart w:id="35" w:name="_Toc17233334"/>
      <w:bookmarkStart w:id="36" w:name="_Toc24884212"/>
      <w:bookmarkStart w:id="37" w:name="_Toc24884219"/>
      <w:bookmarkStart w:id="38" w:name="_Toc26648466"/>
    </w:p>
    <w:p w:rsidR="00E2552F" w:rsidRPr="003D41C2" w:rsidRDefault="00E2552F" w:rsidP="00A77CCB">
      <w:pPr>
        <w:pStyle w:val="affc"/>
        <w:spacing w:before="240" w:after="240"/>
        <w:rPr>
          <w:rFonts w:ascii="Times New Roman"/>
        </w:rPr>
      </w:pPr>
      <w:bookmarkStart w:id="39" w:name="_Toc26718931"/>
      <w:bookmarkStart w:id="40" w:name="_Toc26986531"/>
      <w:bookmarkStart w:id="41" w:name="_Toc26986772"/>
      <w:bookmarkStart w:id="42" w:name="_Toc97192965"/>
      <w:r w:rsidRPr="003D41C2">
        <w:rPr>
          <w:rFonts w:ascii="Times New Roman" w:hint="eastAsia"/>
        </w:rPr>
        <w:t>规范性引用文件</w:t>
      </w:r>
      <w:bookmarkEnd w:id="34"/>
      <w:bookmarkEnd w:id="35"/>
      <w:bookmarkEnd w:id="36"/>
      <w:bookmarkEnd w:id="37"/>
      <w:bookmarkEnd w:id="38"/>
      <w:bookmarkEnd w:id="39"/>
      <w:bookmarkEnd w:id="40"/>
      <w:bookmarkEnd w:id="41"/>
      <w:bookmarkEnd w:id="42"/>
    </w:p>
    <w:sdt>
      <w:sdtPr>
        <w:rPr>
          <w:rFonts w:ascii="Times New Roman"/>
        </w:rPr>
        <w:id w:val="715848253"/>
        <w:placeholder>
          <w:docPart w:val="51A33FAEE83B42BD8457A0E42812BE7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3D41C2" w:rsidRDefault="001C1C20" w:rsidP="008A57E6">
          <w:pPr>
            <w:pStyle w:val="affffb"/>
            <w:ind w:firstLine="420"/>
            <w:rPr>
              <w:rFonts w:ascii="Times New Roman"/>
            </w:rPr>
          </w:pPr>
          <w:r w:rsidRPr="003D41C2">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13940" w:rsidRPr="003D41C2" w:rsidRDefault="00813940" w:rsidP="00813940">
      <w:pPr>
        <w:pStyle w:val="affffb"/>
        <w:ind w:firstLine="420"/>
        <w:rPr>
          <w:rFonts w:ascii="Times New Roman"/>
        </w:rPr>
      </w:pPr>
      <w:r w:rsidRPr="003D41C2">
        <w:rPr>
          <w:rFonts w:ascii="Times New Roman"/>
        </w:rPr>
        <w:t xml:space="preserve">GB/T 32755 </w:t>
      </w:r>
      <w:r w:rsidRPr="003D41C2">
        <w:rPr>
          <w:rFonts w:ascii="Times New Roman" w:hint="eastAsia"/>
        </w:rPr>
        <w:t>大黄鱼</w:t>
      </w:r>
    </w:p>
    <w:p w:rsidR="00813940" w:rsidRPr="003D41C2" w:rsidRDefault="00813940" w:rsidP="00813940">
      <w:pPr>
        <w:pStyle w:val="affffb"/>
        <w:ind w:firstLine="420"/>
        <w:rPr>
          <w:rFonts w:ascii="Times New Roman"/>
        </w:rPr>
      </w:pPr>
      <w:r w:rsidRPr="003D41C2">
        <w:rPr>
          <w:rFonts w:ascii="Times New Roman"/>
        </w:rPr>
        <w:t xml:space="preserve">GB/T 36206 </w:t>
      </w:r>
      <w:r w:rsidRPr="003D41C2">
        <w:rPr>
          <w:rFonts w:ascii="Times New Roman" w:hint="eastAsia"/>
        </w:rPr>
        <w:t>大黄鱼配合饲料</w:t>
      </w:r>
    </w:p>
    <w:p w:rsidR="00813940" w:rsidRPr="003D41C2" w:rsidRDefault="00813940" w:rsidP="00813940">
      <w:pPr>
        <w:pStyle w:val="affffb"/>
        <w:ind w:firstLine="420"/>
        <w:rPr>
          <w:rFonts w:ascii="Times New Roman"/>
        </w:rPr>
      </w:pPr>
      <w:r w:rsidRPr="003D41C2">
        <w:rPr>
          <w:rFonts w:ascii="Times New Roman"/>
        </w:rPr>
        <w:t xml:space="preserve">NY 5052 </w:t>
      </w:r>
      <w:r w:rsidRPr="003D41C2">
        <w:rPr>
          <w:rFonts w:ascii="Times New Roman" w:hint="eastAsia"/>
        </w:rPr>
        <w:t>无公害食品</w:t>
      </w:r>
      <w:r w:rsidRPr="003D41C2">
        <w:rPr>
          <w:rFonts w:ascii="Times New Roman"/>
        </w:rPr>
        <w:t xml:space="preserve"> </w:t>
      </w:r>
      <w:r w:rsidRPr="003D41C2">
        <w:rPr>
          <w:rFonts w:ascii="Times New Roman" w:hint="eastAsia"/>
        </w:rPr>
        <w:t>海水养殖用水水质</w:t>
      </w:r>
    </w:p>
    <w:p w:rsidR="00813940" w:rsidRPr="003D41C2" w:rsidRDefault="00813940" w:rsidP="00813940">
      <w:pPr>
        <w:pStyle w:val="affffb"/>
        <w:ind w:firstLine="420"/>
        <w:rPr>
          <w:rFonts w:ascii="Times New Roman"/>
        </w:rPr>
      </w:pPr>
      <w:r w:rsidRPr="003D41C2">
        <w:rPr>
          <w:rFonts w:ascii="Times New Roman"/>
        </w:rPr>
        <w:t xml:space="preserve">NY 5061 </w:t>
      </w:r>
      <w:r w:rsidRPr="003D41C2">
        <w:rPr>
          <w:rFonts w:ascii="Times New Roman" w:hint="eastAsia"/>
        </w:rPr>
        <w:t>无公害食品</w:t>
      </w:r>
      <w:r w:rsidRPr="003D41C2">
        <w:rPr>
          <w:rFonts w:ascii="Times New Roman"/>
        </w:rPr>
        <w:t xml:space="preserve"> </w:t>
      </w:r>
      <w:r w:rsidRPr="003D41C2">
        <w:rPr>
          <w:rFonts w:ascii="Times New Roman" w:hint="eastAsia"/>
        </w:rPr>
        <w:t>大黄鱼养殖技术规范</w:t>
      </w:r>
    </w:p>
    <w:p w:rsidR="00813940" w:rsidRPr="003D41C2" w:rsidRDefault="00813940" w:rsidP="00813940">
      <w:pPr>
        <w:pStyle w:val="affffb"/>
        <w:ind w:firstLine="420"/>
        <w:rPr>
          <w:rFonts w:ascii="Times New Roman"/>
        </w:rPr>
      </w:pPr>
      <w:r w:rsidRPr="003D41C2">
        <w:rPr>
          <w:rFonts w:ascii="Times New Roman"/>
        </w:rPr>
        <w:t xml:space="preserve">NY 5071 </w:t>
      </w:r>
      <w:r w:rsidRPr="003D41C2">
        <w:rPr>
          <w:rFonts w:ascii="Times New Roman" w:hint="eastAsia"/>
        </w:rPr>
        <w:t>无公害食品</w:t>
      </w:r>
      <w:r w:rsidRPr="003D41C2">
        <w:rPr>
          <w:rFonts w:ascii="Times New Roman"/>
        </w:rPr>
        <w:t xml:space="preserve"> </w:t>
      </w:r>
      <w:r w:rsidRPr="003D41C2">
        <w:rPr>
          <w:rFonts w:ascii="Times New Roman" w:hint="eastAsia"/>
        </w:rPr>
        <w:t>渔用药物使用准则</w:t>
      </w:r>
    </w:p>
    <w:p w:rsidR="00813940" w:rsidRPr="003D41C2" w:rsidRDefault="00813940" w:rsidP="00813940">
      <w:pPr>
        <w:pStyle w:val="affffb"/>
        <w:ind w:firstLine="420"/>
        <w:rPr>
          <w:rFonts w:ascii="Times New Roman"/>
        </w:rPr>
      </w:pPr>
      <w:r w:rsidRPr="003D41C2">
        <w:rPr>
          <w:rFonts w:ascii="Times New Roman"/>
        </w:rPr>
        <w:t xml:space="preserve">NY 5072 </w:t>
      </w:r>
      <w:r w:rsidRPr="003D41C2">
        <w:rPr>
          <w:rFonts w:ascii="Times New Roman" w:hint="eastAsia"/>
        </w:rPr>
        <w:t>无公害食品</w:t>
      </w:r>
      <w:r w:rsidRPr="003D41C2">
        <w:rPr>
          <w:rFonts w:ascii="Times New Roman"/>
        </w:rPr>
        <w:t xml:space="preserve"> </w:t>
      </w:r>
      <w:r w:rsidRPr="003D41C2">
        <w:rPr>
          <w:rFonts w:ascii="Times New Roman" w:hint="eastAsia"/>
        </w:rPr>
        <w:t>渔用配合饲料安全限量</w:t>
      </w:r>
    </w:p>
    <w:p w:rsidR="00AA6EC9" w:rsidRPr="003D41C2" w:rsidRDefault="00813940" w:rsidP="00F65893">
      <w:pPr>
        <w:pStyle w:val="affffb"/>
        <w:ind w:firstLine="420"/>
        <w:rPr>
          <w:rFonts w:ascii="Times New Roman"/>
        </w:rPr>
      </w:pPr>
      <w:r w:rsidRPr="003D41C2">
        <w:rPr>
          <w:rFonts w:ascii="Times New Roman"/>
        </w:rPr>
        <w:t xml:space="preserve">SC/T 2049.2 </w:t>
      </w:r>
      <w:r w:rsidRPr="003D41C2">
        <w:rPr>
          <w:rFonts w:ascii="Times New Roman" w:hint="eastAsia"/>
        </w:rPr>
        <w:t>大黄鱼</w:t>
      </w:r>
      <w:r w:rsidRPr="003D41C2">
        <w:rPr>
          <w:rFonts w:ascii="Times New Roman"/>
        </w:rPr>
        <w:t xml:space="preserve"> </w:t>
      </w:r>
      <w:r w:rsidRPr="003D41C2">
        <w:rPr>
          <w:rFonts w:ascii="Times New Roman" w:hint="eastAsia"/>
        </w:rPr>
        <w:t>鱼苗鱼种</w:t>
      </w:r>
    </w:p>
    <w:p w:rsidR="00B265BC" w:rsidRPr="003D41C2" w:rsidRDefault="00FD59EB" w:rsidP="00FD59EB">
      <w:pPr>
        <w:pStyle w:val="affc"/>
        <w:spacing w:before="240" w:after="240"/>
        <w:rPr>
          <w:rFonts w:ascii="Times New Roman"/>
        </w:rPr>
      </w:pPr>
      <w:bookmarkStart w:id="43" w:name="_Toc97192966"/>
      <w:r w:rsidRPr="003D41C2">
        <w:rPr>
          <w:rFonts w:ascii="Times New Roman" w:hint="eastAsia"/>
          <w:szCs w:val="21"/>
        </w:rPr>
        <w:t>术语和定义</w:t>
      </w:r>
      <w:bookmarkEnd w:id="43"/>
    </w:p>
    <w:bookmarkStart w:id="44" w:name="_Toc26986532" w:displacedByCustomXml="next"/>
    <w:bookmarkEnd w:id="44" w:displacedByCustomXml="next"/>
    <w:sdt>
      <w:sdtPr>
        <w:rPr>
          <w:rFonts w:ascii="Times New Roman"/>
        </w:rPr>
        <w:id w:val="-1909835108"/>
        <w:placeholder>
          <w:docPart w:val="279258E8E19D460A96C9BC8D23C4C13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3D41C2" w:rsidRDefault="001C1C20" w:rsidP="00BA263B">
          <w:pPr>
            <w:pStyle w:val="affffb"/>
            <w:ind w:firstLine="420"/>
            <w:rPr>
              <w:rFonts w:ascii="Times New Roman"/>
            </w:rPr>
          </w:pPr>
          <w:r w:rsidRPr="003D41C2">
            <w:rPr>
              <w:rFonts w:ascii="Times New Roman" w:hint="eastAsia"/>
            </w:rPr>
            <w:t>下列术语和定义适用于本文件。</w:t>
          </w:r>
        </w:p>
      </w:sdtContent>
    </w:sdt>
    <w:p w:rsidR="004B3E93" w:rsidRPr="003D41C2" w:rsidRDefault="004B3E93" w:rsidP="002A1260">
      <w:pPr>
        <w:pStyle w:val="affffb"/>
        <w:ind w:firstLine="420"/>
        <w:rPr>
          <w:rFonts w:ascii="Times New Roman"/>
        </w:rPr>
      </w:pPr>
    </w:p>
    <w:p w:rsidR="002A1260" w:rsidRPr="003D41C2" w:rsidRDefault="00813940" w:rsidP="00813940">
      <w:pPr>
        <w:pStyle w:val="affd"/>
        <w:spacing w:before="120" w:after="120"/>
        <w:rPr>
          <w:rFonts w:ascii="Times New Roman"/>
        </w:rPr>
      </w:pPr>
      <w:r w:rsidRPr="003D41C2">
        <w:rPr>
          <w:rFonts w:ascii="Times New Roman" w:hint="eastAsia"/>
        </w:rPr>
        <w:t>大型围栏式养殖</w:t>
      </w:r>
    </w:p>
    <w:p w:rsidR="00813940" w:rsidRPr="003D41C2" w:rsidRDefault="00813940" w:rsidP="00813940">
      <w:pPr>
        <w:pStyle w:val="affffb"/>
        <w:ind w:firstLine="420"/>
        <w:rPr>
          <w:rFonts w:ascii="Times New Roman"/>
        </w:rPr>
      </w:pPr>
      <w:r w:rsidRPr="003D41C2">
        <w:rPr>
          <w:rFonts w:ascii="Times New Roman" w:hint="eastAsia"/>
        </w:rPr>
        <w:t>以养殖设施大型化为基础，在开放海域或依托远海岛礁，通过固定于海底的桩柱及具有鱼类拦截和海水流通功能的网体形成大面积水域进行鱼类牧场式养殖。</w:t>
      </w:r>
    </w:p>
    <w:p w:rsidR="00813940" w:rsidRPr="003D41C2" w:rsidRDefault="00813940" w:rsidP="00813940">
      <w:pPr>
        <w:pStyle w:val="affd"/>
        <w:spacing w:before="120" w:after="120"/>
        <w:rPr>
          <w:rFonts w:ascii="Times New Roman"/>
        </w:rPr>
      </w:pPr>
      <w:r w:rsidRPr="003D41C2">
        <w:rPr>
          <w:rFonts w:ascii="Times New Roman" w:hint="eastAsia"/>
        </w:rPr>
        <w:t>大黄鱼鱼种</w:t>
      </w:r>
    </w:p>
    <w:p w:rsidR="00813940" w:rsidRPr="003D41C2" w:rsidRDefault="00813940" w:rsidP="00813940">
      <w:pPr>
        <w:pStyle w:val="affffb"/>
        <w:ind w:firstLine="420"/>
        <w:rPr>
          <w:rFonts w:ascii="Times New Roman"/>
        </w:rPr>
      </w:pPr>
      <w:r w:rsidRPr="003D41C2">
        <w:rPr>
          <w:rFonts w:ascii="Times New Roman" w:hint="eastAsia"/>
        </w:rPr>
        <w:t>经过网箱培育</w:t>
      </w:r>
      <w:r w:rsidRPr="003D41C2">
        <w:rPr>
          <w:rFonts w:ascii="Times New Roman"/>
        </w:rPr>
        <w:t>10</w:t>
      </w:r>
      <w:r w:rsidR="0015242B" w:rsidRPr="003D41C2">
        <w:rPr>
          <w:rFonts w:ascii="Times New Roman"/>
        </w:rPr>
        <w:t xml:space="preserve"> </w:t>
      </w:r>
      <w:r w:rsidRPr="003D41C2">
        <w:rPr>
          <w:rFonts w:ascii="Times New Roman" w:hint="eastAsia"/>
        </w:rPr>
        <w:t>个月</w:t>
      </w:r>
      <w:r w:rsidR="00407D98" w:rsidRPr="00EE2E96">
        <w:rPr>
          <w:rFonts w:ascii="Times New Roman"/>
          <w:noProof w:val="0"/>
          <w:kern w:val="2"/>
          <w:sz w:val="24"/>
          <w:szCs w:val="24"/>
        </w:rPr>
        <w:t>~</w:t>
      </w:r>
      <w:r w:rsidRPr="003D41C2">
        <w:rPr>
          <w:rFonts w:ascii="Times New Roman"/>
        </w:rPr>
        <w:t>15</w:t>
      </w:r>
      <w:r w:rsidR="0015242B" w:rsidRPr="003D41C2">
        <w:rPr>
          <w:rFonts w:ascii="Times New Roman"/>
        </w:rPr>
        <w:t xml:space="preserve"> </w:t>
      </w:r>
      <w:r w:rsidRPr="003D41C2">
        <w:rPr>
          <w:rFonts w:ascii="Times New Roman" w:hint="eastAsia"/>
        </w:rPr>
        <w:t>个月的大黄鱼鱼种。</w:t>
      </w:r>
    </w:p>
    <w:p w:rsidR="00813940" w:rsidRPr="003D41C2" w:rsidRDefault="00813940" w:rsidP="00813940">
      <w:pPr>
        <w:pStyle w:val="affc"/>
        <w:spacing w:before="240" w:after="240"/>
        <w:rPr>
          <w:rFonts w:ascii="Times New Roman"/>
        </w:rPr>
      </w:pPr>
      <w:r w:rsidRPr="003D41C2">
        <w:rPr>
          <w:rFonts w:ascii="Times New Roman" w:hint="eastAsia"/>
        </w:rPr>
        <w:t>环境条件</w:t>
      </w:r>
    </w:p>
    <w:p w:rsidR="00813940" w:rsidRPr="003D41C2" w:rsidRDefault="00813940" w:rsidP="00813940">
      <w:pPr>
        <w:pStyle w:val="affd"/>
        <w:spacing w:before="120" w:after="120"/>
        <w:rPr>
          <w:rFonts w:ascii="Times New Roman"/>
        </w:rPr>
      </w:pPr>
      <w:r w:rsidRPr="003D41C2">
        <w:rPr>
          <w:rFonts w:ascii="Times New Roman" w:hint="eastAsia"/>
        </w:rPr>
        <w:t>海区选择</w:t>
      </w:r>
    </w:p>
    <w:p w:rsidR="00813940" w:rsidRPr="003D41C2" w:rsidRDefault="00813940" w:rsidP="00813940">
      <w:pPr>
        <w:pStyle w:val="affffb"/>
        <w:ind w:firstLine="420"/>
        <w:rPr>
          <w:rFonts w:ascii="Times New Roman"/>
        </w:rPr>
      </w:pPr>
      <w:r w:rsidRPr="003D41C2">
        <w:rPr>
          <w:rFonts w:ascii="Times New Roman" w:hint="eastAsia"/>
        </w:rPr>
        <w:t>一般位于半开放或开放海域，低潮水位大于</w:t>
      </w:r>
      <w:r w:rsidRPr="003D41C2">
        <w:rPr>
          <w:rFonts w:ascii="Times New Roman"/>
        </w:rPr>
        <w:t>6 m</w:t>
      </w:r>
      <w:r w:rsidRPr="003D41C2">
        <w:rPr>
          <w:rFonts w:ascii="Times New Roman" w:hint="eastAsia"/>
        </w:rPr>
        <w:t>，工程技术允许的情况下，最好在</w:t>
      </w:r>
      <w:r w:rsidRPr="003D41C2">
        <w:rPr>
          <w:rFonts w:ascii="Times New Roman"/>
        </w:rPr>
        <w:t>10 m</w:t>
      </w:r>
      <w:r w:rsidR="00B9726E" w:rsidRPr="003D41C2">
        <w:rPr>
          <w:rFonts w:ascii="Times New Roman"/>
        </w:rPr>
        <w:t xml:space="preserve"> </w:t>
      </w:r>
      <w:r w:rsidRPr="003D41C2">
        <w:rPr>
          <w:rFonts w:ascii="Times New Roman" w:hint="eastAsia"/>
        </w:rPr>
        <w:t>以上，最大流速小于</w:t>
      </w:r>
      <w:r w:rsidRPr="003D41C2">
        <w:rPr>
          <w:rFonts w:ascii="Times New Roman"/>
        </w:rPr>
        <w:t>1.0</w:t>
      </w:r>
      <w:r w:rsidR="00151A63" w:rsidRPr="003D41C2">
        <w:rPr>
          <w:rFonts w:ascii="Times New Roman"/>
        </w:rPr>
        <w:t xml:space="preserve"> </w:t>
      </w:r>
      <w:r w:rsidRPr="003D41C2">
        <w:rPr>
          <w:rFonts w:ascii="Times New Roman"/>
        </w:rPr>
        <w:t>m/s</w:t>
      </w:r>
      <w:r w:rsidRPr="003D41C2">
        <w:rPr>
          <w:rFonts w:ascii="Times New Roman" w:hint="eastAsia"/>
        </w:rPr>
        <w:t>。</w:t>
      </w:r>
    </w:p>
    <w:p w:rsidR="00813940" w:rsidRPr="003D41C2" w:rsidRDefault="00813940" w:rsidP="00813940">
      <w:pPr>
        <w:pStyle w:val="affd"/>
        <w:spacing w:before="120" w:after="120"/>
        <w:rPr>
          <w:rFonts w:ascii="Times New Roman"/>
        </w:rPr>
      </w:pPr>
      <w:r w:rsidRPr="003D41C2">
        <w:rPr>
          <w:rFonts w:ascii="Times New Roman" w:hint="eastAsia"/>
        </w:rPr>
        <w:t>理化环境</w:t>
      </w:r>
    </w:p>
    <w:p w:rsidR="009E3022" w:rsidRPr="003D41C2" w:rsidRDefault="009E3022" w:rsidP="009E3022">
      <w:pPr>
        <w:pStyle w:val="affffb"/>
        <w:ind w:firstLine="420"/>
        <w:rPr>
          <w:rFonts w:ascii="Times New Roman"/>
        </w:rPr>
      </w:pPr>
      <w:r w:rsidRPr="003D41C2">
        <w:rPr>
          <w:rFonts w:ascii="Times New Roman" w:hint="eastAsia"/>
        </w:rPr>
        <w:t>围栏养殖区周边无直接的工业、农业、生活等污染源。水质符合</w:t>
      </w:r>
      <w:r w:rsidRPr="003D41C2">
        <w:rPr>
          <w:rFonts w:ascii="Times New Roman"/>
        </w:rPr>
        <w:t>NY 5052</w:t>
      </w:r>
      <w:r w:rsidRPr="003D41C2">
        <w:rPr>
          <w:rFonts w:ascii="Times New Roman" w:hint="eastAsia"/>
        </w:rPr>
        <w:t>要求。水温</w:t>
      </w:r>
      <w:r w:rsidRPr="003D41C2">
        <w:rPr>
          <w:rFonts w:ascii="Times New Roman"/>
        </w:rPr>
        <w:t>8</w:t>
      </w:r>
      <w:r w:rsidR="0015242B" w:rsidRPr="003D41C2">
        <w:rPr>
          <w:rFonts w:ascii="Times New Roman"/>
        </w:rPr>
        <w:t xml:space="preserve"> </w:t>
      </w:r>
      <w:r w:rsidRPr="003D41C2">
        <w:rPr>
          <w:rFonts w:ascii="Times New Roman" w:hint="eastAsia"/>
        </w:rPr>
        <w:t>℃</w:t>
      </w:r>
      <w:r w:rsidR="00407D98" w:rsidRPr="00EE2E96">
        <w:rPr>
          <w:rFonts w:ascii="Times New Roman"/>
          <w:noProof w:val="0"/>
          <w:kern w:val="2"/>
          <w:sz w:val="24"/>
          <w:szCs w:val="24"/>
        </w:rPr>
        <w:t>~</w:t>
      </w:r>
      <w:r w:rsidRPr="003D41C2">
        <w:rPr>
          <w:rFonts w:ascii="Times New Roman"/>
        </w:rPr>
        <w:t>30</w:t>
      </w:r>
      <w:r w:rsidR="0015242B" w:rsidRPr="003D41C2">
        <w:rPr>
          <w:rFonts w:ascii="Times New Roman"/>
        </w:rPr>
        <w:t xml:space="preserve"> </w:t>
      </w:r>
      <w:r w:rsidRPr="003D41C2">
        <w:rPr>
          <w:rFonts w:ascii="Times New Roman" w:hint="eastAsia"/>
        </w:rPr>
        <w:t>℃，盐度</w:t>
      </w:r>
      <w:r w:rsidRPr="003D41C2">
        <w:rPr>
          <w:rFonts w:ascii="Times New Roman"/>
          <w:shd w:val="pct15" w:color="auto" w:fill="FFFFFF"/>
        </w:rPr>
        <w:t>10</w:t>
      </w:r>
      <w:r w:rsidR="00407D98" w:rsidRPr="003D41C2">
        <w:rPr>
          <w:rFonts w:ascii="Times New Roman" w:eastAsia="Microsoft JhengHei"/>
          <w:shd w:val="pct15" w:color="auto" w:fill="FFFFFF"/>
        </w:rPr>
        <w:t>~</w:t>
      </w:r>
      <w:r w:rsidRPr="003D41C2">
        <w:rPr>
          <w:rFonts w:ascii="Times New Roman"/>
          <w:shd w:val="pct15" w:color="auto" w:fill="FFFFFF"/>
        </w:rPr>
        <w:t>32</w:t>
      </w:r>
      <w:r w:rsidRPr="003D41C2">
        <w:rPr>
          <w:rFonts w:ascii="Times New Roman" w:hint="eastAsia"/>
        </w:rPr>
        <w:t>，</w:t>
      </w:r>
      <w:r w:rsidR="00EE2E96" w:rsidRPr="003D41C2">
        <w:rPr>
          <w:rFonts w:ascii="Times New Roman"/>
        </w:rPr>
        <w:t>pH</w:t>
      </w:r>
      <w:r w:rsidR="0001336E" w:rsidRPr="003D41C2">
        <w:rPr>
          <w:rFonts w:ascii="Times New Roman" w:hint="eastAsia"/>
        </w:rPr>
        <w:t>值</w:t>
      </w:r>
      <w:r w:rsidRPr="003D41C2">
        <w:rPr>
          <w:rFonts w:ascii="Times New Roman"/>
        </w:rPr>
        <w:t>7.5</w:t>
      </w:r>
      <w:r w:rsidR="00957436" w:rsidRPr="003D41C2">
        <w:rPr>
          <w:rFonts w:ascii="Times New Roman" w:eastAsia="Microsoft JhengHei" w:hint="eastAsia"/>
        </w:rPr>
        <w:t>～</w:t>
      </w:r>
      <w:r w:rsidRPr="003D41C2">
        <w:rPr>
          <w:rFonts w:ascii="Times New Roman"/>
        </w:rPr>
        <w:t>8.5</w:t>
      </w:r>
      <w:r w:rsidRPr="003D41C2">
        <w:rPr>
          <w:rFonts w:ascii="Times New Roman" w:hint="eastAsia"/>
        </w:rPr>
        <w:t>，溶解氧</w:t>
      </w:r>
      <w:r w:rsidRPr="003D41C2">
        <w:rPr>
          <w:rFonts w:ascii="Times New Roman"/>
        </w:rPr>
        <w:t>4</w:t>
      </w:r>
      <w:r w:rsidR="0015242B" w:rsidRPr="003D41C2">
        <w:rPr>
          <w:rFonts w:ascii="Times New Roman"/>
        </w:rPr>
        <w:t xml:space="preserve"> </w:t>
      </w:r>
      <w:r w:rsidRPr="003D41C2">
        <w:rPr>
          <w:rFonts w:ascii="Times New Roman"/>
        </w:rPr>
        <w:t>mg/L</w:t>
      </w:r>
      <w:r w:rsidRPr="003D41C2">
        <w:rPr>
          <w:rFonts w:ascii="Times New Roman" w:hint="eastAsia"/>
        </w:rPr>
        <w:t>以上。</w:t>
      </w:r>
    </w:p>
    <w:p w:rsidR="009E3022" w:rsidRPr="003D41C2" w:rsidRDefault="009E3022" w:rsidP="009E3022">
      <w:pPr>
        <w:pStyle w:val="affc"/>
        <w:spacing w:before="240" w:after="240"/>
        <w:rPr>
          <w:rFonts w:ascii="Times New Roman"/>
        </w:rPr>
      </w:pPr>
      <w:r w:rsidRPr="003D41C2">
        <w:rPr>
          <w:rFonts w:ascii="Times New Roman" w:hint="eastAsia"/>
        </w:rPr>
        <w:t>围栏设置与安装</w:t>
      </w:r>
    </w:p>
    <w:p w:rsidR="009E3022" w:rsidRPr="003D41C2" w:rsidRDefault="009E3022" w:rsidP="009E3022">
      <w:pPr>
        <w:pStyle w:val="affd"/>
        <w:spacing w:before="120" w:after="120"/>
        <w:rPr>
          <w:rFonts w:ascii="Times New Roman"/>
        </w:rPr>
      </w:pPr>
      <w:r w:rsidRPr="003D41C2">
        <w:rPr>
          <w:rFonts w:ascii="Times New Roman" w:hint="eastAsia"/>
        </w:rPr>
        <w:t>固定桩设置</w:t>
      </w:r>
    </w:p>
    <w:p w:rsidR="009E3022" w:rsidRPr="003D41C2" w:rsidRDefault="009E3022" w:rsidP="009E3022">
      <w:pPr>
        <w:pStyle w:val="affffb"/>
        <w:ind w:firstLine="420"/>
        <w:rPr>
          <w:rFonts w:ascii="Times New Roman"/>
        </w:rPr>
      </w:pPr>
      <w:r w:rsidRPr="003D41C2">
        <w:rPr>
          <w:rFonts w:ascii="Times New Roman" w:hint="eastAsia"/>
        </w:rPr>
        <w:t>采用包塑钢管、预应力预制桩；涉及连岸工程的，还需要采用嵌岩灌注桩。包塑钢管、预应力管桩的桩径一般为</w:t>
      </w:r>
      <w:r w:rsidR="008308D4" w:rsidRPr="003D41C2">
        <w:rPr>
          <w:rFonts w:ascii="Times New Roman"/>
        </w:rPr>
        <w:t>60</w:t>
      </w:r>
      <w:r w:rsidR="0015242B" w:rsidRPr="003D41C2">
        <w:rPr>
          <w:rFonts w:ascii="Times New Roman"/>
        </w:rPr>
        <w:t xml:space="preserve"> </w:t>
      </w:r>
      <w:r w:rsidRPr="003D41C2">
        <w:rPr>
          <w:rFonts w:ascii="Times New Roman"/>
        </w:rPr>
        <w:t>cm</w:t>
      </w:r>
      <w:r w:rsidR="00957436" w:rsidRPr="003D41C2">
        <w:rPr>
          <w:rFonts w:ascii="Times New Roman" w:eastAsia="Microsoft JhengHei" w:hint="eastAsia"/>
        </w:rPr>
        <w:t>～</w:t>
      </w:r>
      <w:r w:rsidRPr="003D41C2">
        <w:rPr>
          <w:rFonts w:ascii="Times New Roman"/>
        </w:rPr>
        <w:t>100</w:t>
      </w:r>
      <w:r w:rsidR="0015242B" w:rsidRPr="003D41C2">
        <w:rPr>
          <w:rFonts w:ascii="Times New Roman"/>
        </w:rPr>
        <w:t xml:space="preserve"> </w:t>
      </w:r>
      <w:r w:rsidRPr="003D41C2">
        <w:rPr>
          <w:rFonts w:ascii="Times New Roman"/>
        </w:rPr>
        <w:t>cm</w:t>
      </w:r>
      <w:r w:rsidRPr="003D41C2">
        <w:rPr>
          <w:rFonts w:ascii="Times New Roman" w:hint="eastAsia"/>
        </w:rPr>
        <w:t>。桩长主要取决于所在养殖海域的水深和底质情况，一般在</w:t>
      </w:r>
      <w:r w:rsidRPr="003D41C2">
        <w:rPr>
          <w:rFonts w:ascii="Times New Roman"/>
        </w:rPr>
        <w:t>20</w:t>
      </w:r>
      <w:r w:rsidR="0015242B" w:rsidRPr="003D41C2">
        <w:rPr>
          <w:rFonts w:ascii="Times New Roman"/>
        </w:rPr>
        <w:t xml:space="preserve"> </w:t>
      </w:r>
      <w:r w:rsidRPr="003D41C2">
        <w:rPr>
          <w:rFonts w:ascii="Times New Roman"/>
        </w:rPr>
        <w:t>m</w:t>
      </w:r>
      <w:r w:rsidR="00957436" w:rsidRPr="003D41C2">
        <w:rPr>
          <w:rFonts w:ascii="Times New Roman" w:eastAsia="Microsoft JhengHei" w:hint="eastAsia"/>
        </w:rPr>
        <w:t>～</w:t>
      </w:r>
      <w:r w:rsidRPr="003D41C2">
        <w:rPr>
          <w:rFonts w:ascii="Times New Roman"/>
        </w:rPr>
        <w:t>40</w:t>
      </w:r>
      <w:r w:rsidR="0015242B" w:rsidRPr="003D41C2">
        <w:rPr>
          <w:rFonts w:ascii="Times New Roman"/>
        </w:rPr>
        <w:t xml:space="preserve"> </w:t>
      </w:r>
      <w:r w:rsidRPr="003D41C2">
        <w:rPr>
          <w:rFonts w:ascii="Times New Roman"/>
        </w:rPr>
        <w:t>m</w:t>
      </w:r>
      <w:r w:rsidRPr="003D41C2">
        <w:rPr>
          <w:rFonts w:ascii="Times New Roman" w:hint="eastAsia"/>
        </w:rPr>
        <w:t>之</w:t>
      </w:r>
      <w:r w:rsidRPr="003D41C2">
        <w:rPr>
          <w:rFonts w:ascii="Times New Roman" w:hint="eastAsia"/>
        </w:rPr>
        <w:lastRenderedPageBreak/>
        <w:t>间。固定桩的纵向间距根据网衣系统的荷载强度设计要求而定，一般为</w:t>
      </w:r>
      <w:r w:rsidRPr="003D41C2">
        <w:rPr>
          <w:rFonts w:ascii="Times New Roman"/>
        </w:rPr>
        <w:t>5</w:t>
      </w:r>
      <w:r w:rsidR="0015242B" w:rsidRPr="003D41C2">
        <w:rPr>
          <w:rFonts w:ascii="Times New Roman"/>
        </w:rPr>
        <w:t xml:space="preserve"> </w:t>
      </w:r>
      <w:r w:rsidRPr="003D41C2">
        <w:rPr>
          <w:rFonts w:ascii="Times New Roman"/>
        </w:rPr>
        <w:t>m</w:t>
      </w:r>
      <w:r w:rsidR="00957436" w:rsidRPr="003D41C2">
        <w:rPr>
          <w:rFonts w:ascii="Times New Roman" w:eastAsia="Microsoft JhengHei" w:hint="eastAsia"/>
        </w:rPr>
        <w:t>～</w:t>
      </w:r>
      <w:r w:rsidRPr="003D41C2">
        <w:rPr>
          <w:rFonts w:ascii="Times New Roman"/>
        </w:rPr>
        <w:t>8</w:t>
      </w:r>
      <w:r w:rsidR="0015242B" w:rsidRPr="003D41C2">
        <w:rPr>
          <w:rFonts w:ascii="Times New Roman"/>
        </w:rPr>
        <w:t xml:space="preserve"> </w:t>
      </w:r>
      <w:r w:rsidRPr="003D41C2">
        <w:rPr>
          <w:rFonts w:ascii="Times New Roman"/>
        </w:rPr>
        <w:t>m</w:t>
      </w:r>
      <w:r w:rsidRPr="003D41C2">
        <w:rPr>
          <w:rFonts w:ascii="Times New Roman" w:hint="eastAsia"/>
        </w:rPr>
        <w:t>。固定桩的横向间距一般为</w:t>
      </w:r>
      <w:r w:rsidRPr="003D41C2">
        <w:rPr>
          <w:rFonts w:ascii="Times New Roman"/>
        </w:rPr>
        <w:t>3</w:t>
      </w:r>
      <w:r w:rsidR="0015242B" w:rsidRPr="003D41C2">
        <w:rPr>
          <w:rFonts w:ascii="Times New Roman"/>
        </w:rPr>
        <w:t xml:space="preserve"> </w:t>
      </w:r>
      <w:r w:rsidRPr="003D41C2">
        <w:rPr>
          <w:rFonts w:ascii="Times New Roman"/>
        </w:rPr>
        <w:t>m</w:t>
      </w:r>
      <w:r w:rsidR="00957436" w:rsidRPr="003D41C2">
        <w:rPr>
          <w:rFonts w:ascii="Times New Roman" w:eastAsia="Microsoft JhengHei" w:hint="eastAsia"/>
        </w:rPr>
        <w:t>～</w:t>
      </w:r>
      <w:r w:rsidRPr="003D41C2">
        <w:rPr>
          <w:rFonts w:ascii="Times New Roman"/>
        </w:rPr>
        <w:t>5</w:t>
      </w:r>
      <w:r w:rsidR="0015242B" w:rsidRPr="003D41C2">
        <w:rPr>
          <w:rFonts w:ascii="Times New Roman"/>
        </w:rPr>
        <w:t xml:space="preserve"> </w:t>
      </w:r>
      <w:r w:rsidRPr="003D41C2">
        <w:rPr>
          <w:rFonts w:ascii="Times New Roman"/>
        </w:rPr>
        <w:t>m</w:t>
      </w:r>
      <w:r w:rsidRPr="003D41C2">
        <w:rPr>
          <w:rFonts w:ascii="Times New Roman" w:hint="eastAsia"/>
        </w:rPr>
        <w:t>。</w:t>
      </w:r>
    </w:p>
    <w:p w:rsidR="009E3022" w:rsidRPr="003D41C2" w:rsidRDefault="009E3022" w:rsidP="009E3022">
      <w:pPr>
        <w:pStyle w:val="affd"/>
        <w:spacing w:before="120" w:after="120"/>
        <w:rPr>
          <w:rFonts w:ascii="Times New Roman"/>
        </w:rPr>
      </w:pPr>
      <w:r w:rsidRPr="003D41C2">
        <w:rPr>
          <w:rFonts w:ascii="Times New Roman" w:hint="eastAsia"/>
        </w:rPr>
        <w:t>网衣系统布设</w:t>
      </w:r>
    </w:p>
    <w:p w:rsidR="009E3022" w:rsidRPr="003D41C2" w:rsidRDefault="009E3022" w:rsidP="009E3022">
      <w:pPr>
        <w:pStyle w:val="affffb"/>
        <w:ind w:firstLine="420"/>
        <w:rPr>
          <w:rFonts w:ascii="Times New Roman"/>
        </w:rPr>
      </w:pPr>
      <w:r w:rsidRPr="003D41C2">
        <w:rPr>
          <w:rFonts w:ascii="Times New Roman" w:hint="eastAsia"/>
        </w:rPr>
        <w:t>围栏的网衣系统常采用金属铜合金网、超高分子量纤维网、</w:t>
      </w:r>
      <w:r w:rsidRPr="003D41C2">
        <w:rPr>
          <w:rFonts w:ascii="Times New Roman"/>
        </w:rPr>
        <w:t>PE</w:t>
      </w:r>
      <w:r w:rsidRPr="003D41C2">
        <w:rPr>
          <w:rFonts w:ascii="Times New Roman" w:hint="eastAsia"/>
        </w:rPr>
        <w:t>网、</w:t>
      </w:r>
      <w:r w:rsidRPr="003D41C2">
        <w:rPr>
          <w:rFonts w:ascii="Times New Roman"/>
        </w:rPr>
        <w:t>PET</w:t>
      </w:r>
      <w:r w:rsidRPr="003D41C2">
        <w:rPr>
          <w:rFonts w:ascii="Times New Roman" w:hint="eastAsia"/>
        </w:rPr>
        <w:t>网。网衣的布设有整体布设和分片布设两种模式。整体布设是指网衣系统连成一片完整的网衣，然后系缚在固定桩上，底部设置铁链，嵌入海底泥层中，达到防逃要求。分片布设是指网衣系统设计成片状，具体根据固定桩之间的间距和高度进行设计，然后两侧系缚于固定桩上，安装时分片安装即可。</w:t>
      </w:r>
    </w:p>
    <w:p w:rsidR="009E3022" w:rsidRPr="003D41C2" w:rsidRDefault="009E3022" w:rsidP="009E3022">
      <w:pPr>
        <w:pStyle w:val="affc"/>
        <w:spacing w:before="240" w:after="240"/>
        <w:rPr>
          <w:rFonts w:ascii="Times New Roman"/>
        </w:rPr>
      </w:pPr>
      <w:r w:rsidRPr="003D41C2">
        <w:rPr>
          <w:rFonts w:ascii="Times New Roman" w:hint="eastAsia"/>
        </w:rPr>
        <w:t>鱼种投放</w:t>
      </w:r>
    </w:p>
    <w:p w:rsidR="009E3022" w:rsidRPr="003D41C2" w:rsidRDefault="009E3022" w:rsidP="009E3022">
      <w:pPr>
        <w:pStyle w:val="affd"/>
        <w:spacing w:before="120" w:after="120"/>
        <w:rPr>
          <w:rFonts w:ascii="Times New Roman"/>
        </w:rPr>
      </w:pPr>
      <w:r w:rsidRPr="003D41C2">
        <w:rPr>
          <w:rFonts w:ascii="Times New Roman" w:hint="eastAsia"/>
        </w:rPr>
        <w:t>鱼种选择</w:t>
      </w:r>
    </w:p>
    <w:p w:rsidR="009E3022" w:rsidRPr="003D41C2" w:rsidRDefault="009E3022" w:rsidP="009E3022">
      <w:pPr>
        <w:pStyle w:val="affffb"/>
        <w:ind w:firstLine="420"/>
        <w:rPr>
          <w:rFonts w:ascii="Times New Roman"/>
        </w:rPr>
      </w:pPr>
      <w:r w:rsidRPr="003D41C2">
        <w:rPr>
          <w:rFonts w:ascii="Times New Roman" w:hint="eastAsia"/>
        </w:rPr>
        <w:t>选择无病无伤、规格整齐、每尾</w:t>
      </w:r>
      <w:r w:rsidR="00EE2E96" w:rsidRPr="003D41C2">
        <w:rPr>
          <w:rFonts w:ascii="Times New Roman" w:hint="eastAsia"/>
        </w:rPr>
        <w:t>体重</w:t>
      </w:r>
      <w:r w:rsidRPr="003D41C2">
        <w:rPr>
          <w:rFonts w:ascii="Times New Roman" w:hint="eastAsia"/>
        </w:rPr>
        <w:t>大于</w:t>
      </w:r>
      <w:r w:rsidRPr="003D41C2">
        <w:rPr>
          <w:rFonts w:ascii="Times New Roman"/>
        </w:rPr>
        <w:t>200</w:t>
      </w:r>
      <w:r w:rsidR="00EE2E96" w:rsidRPr="003D41C2">
        <w:rPr>
          <w:rFonts w:ascii="Times New Roman"/>
        </w:rPr>
        <w:t xml:space="preserve"> </w:t>
      </w:r>
      <w:r w:rsidR="000B60C8" w:rsidRPr="003D41C2">
        <w:rPr>
          <w:rFonts w:ascii="Times New Roman"/>
        </w:rPr>
        <w:t>g</w:t>
      </w:r>
      <w:r w:rsidRPr="003D41C2">
        <w:rPr>
          <w:rFonts w:ascii="Times New Roman" w:hint="eastAsia"/>
        </w:rPr>
        <w:t>的健康鱼种。具体规格应根据围网网目大小确定，以不逃逸为原则。</w:t>
      </w:r>
    </w:p>
    <w:p w:rsidR="009E3022" w:rsidRPr="003D41C2" w:rsidRDefault="009E3022" w:rsidP="009E3022">
      <w:pPr>
        <w:pStyle w:val="affd"/>
        <w:spacing w:before="120" w:after="120"/>
        <w:rPr>
          <w:rFonts w:ascii="Times New Roman"/>
        </w:rPr>
      </w:pPr>
      <w:r w:rsidRPr="003D41C2">
        <w:rPr>
          <w:rFonts w:ascii="Times New Roman" w:hint="eastAsia"/>
        </w:rPr>
        <w:t>运输</w:t>
      </w:r>
    </w:p>
    <w:p w:rsidR="009E3022" w:rsidRPr="003D41C2" w:rsidRDefault="009E3022" w:rsidP="009E3022">
      <w:pPr>
        <w:pStyle w:val="affffb"/>
        <w:ind w:firstLine="420"/>
        <w:rPr>
          <w:rFonts w:ascii="Times New Roman"/>
        </w:rPr>
      </w:pPr>
      <w:r w:rsidRPr="003D41C2">
        <w:rPr>
          <w:rFonts w:ascii="Times New Roman" w:hint="eastAsia"/>
        </w:rPr>
        <w:t>采用活水船运输。运输密度为</w:t>
      </w:r>
      <w:r w:rsidRPr="003D41C2">
        <w:rPr>
          <w:rFonts w:ascii="Times New Roman"/>
        </w:rPr>
        <w:t>20</w:t>
      </w:r>
      <w:r w:rsidR="0015242B" w:rsidRPr="003D41C2">
        <w:rPr>
          <w:rFonts w:ascii="Times New Roman"/>
        </w:rPr>
        <w:t xml:space="preserve"> </w:t>
      </w:r>
      <w:r w:rsidRPr="003D41C2">
        <w:rPr>
          <w:rFonts w:ascii="Times New Roman"/>
        </w:rPr>
        <w:t>kg/</w:t>
      </w:r>
      <w:r w:rsidR="00EE2E96" w:rsidRPr="003D41C2">
        <w:rPr>
          <w:rFonts w:ascii="Times New Roman"/>
        </w:rPr>
        <w:t>m</w:t>
      </w:r>
      <w:r w:rsidR="007A5797" w:rsidRPr="003D41C2">
        <w:rPr>
          <w:rFonts w:ascii="Times New Roman" w:hint="eastAsia"/>
        </w:rPr>
        <w:t>³</w:t>
      </w:r>
      <w:r w:rsidR="004704D3" w:rsidRPr="003D41C2">
        <w:rPr>
          <w:rFonts w:ascii="Times New Roman" w:eastAsia="Microsoft JhengHei" w:hint="eastAsia"/>
        </w:rPr>
        <w:t>～</w:t>
      </w:r>
      <w:r w:rsidRPr="003D41C2">
        <w:rPr>
          <w:rFonts w:ascii="Times New Roman"/>
        </w:rPr>
        <w:t>50</w:t>
      </w:r>
      <w:r w:rsidR="0015242B" w:rsidRPr="003D41C2">
        <w:rPr>
          <w:rFonts w:ascii="Times New Roman"/>
        </w:rPr>
        <w:t xml:space="preserve"> </w:t>
      </w:r>
      <w:r w:rsidRPr="003D41C2">
        <w:rPr>
          <w:rFonts w:ascii="Times New Roman"/>
        </w:rPr>
        <w:t>kg</w:t>
      </w:r>
      <w:r w:rsidR="007A5797" w:rsidRPr="003D41C2">
        <w:rPr>
          <w:rFonts w:ascii="Times New Roman"/>
        </w:rPr>
        <w:t>/m³</w:t>
      </w:r>
      <w:r w:rsidRPr="003D41C2">
        <w:rPr>
          <w:rFonts w:ascii="Times New Roman" w:hint="eastAsia"/>
        </w:rPr>
        <w:t>。</w:t>
      </w:r>
    </w:p>
    <w:p w:rsidR="009E3022" w:rsidRPr="003D41C2" w:rsidRDefault="009E3022" w:rsidP="009E3022">
      <w:pPr>
        <w:pStyle w:val="affd"/>
        <w:spacing w:before="120" w:after="120"/>
        <w:rPr>
          <w:rFonts w:ascii="Times New Roman"/>
        </w:rPr>
      </w:pPr>
      <w:r w:rsidRPr="003D41C2">
        <w:rPr>
          <w:rFonts w:ascii="Times New Roman" w:hint="eastAsia"/>
        </w:rPr>
        <w:t>放养时间</w:t>
      </w:r>
    </w:p>
    <w:p w:rsidR="009E3022" w:rsidRPr="003D41C2" w:rsidRDefault="009E3022" w:rsidP="009E3022">
      <w:pPr>
        <w:pStyle w:val="affffb"/>
        <w:ind w:firstLine="420"/>
        <w:rPr>
          <w:rFonts w:ascii="Times New Roman"/>
        </w:rPr>
      </w:pPr>
      <w:r w:rsidRPr="003D41C2">
        <w:rPr>
          <w:rFonts w:ascii="Times New Roman" w:hint="eastAsia"/>
        </w:rPr>
        <w:t>放养时间一般为</w:t>
      </w:r>
      <w:r w:rsidRPr="003D41C2">
        <w:rPr>
          <w:rFonts w:ascii="Times New Roman"/>
        </w:rPr>
        <w:t>5</w:t>
      </w:r>
      <w:r w:rsidRPr="003D41C2">
        <w:rPr>
          <w:rFonts w:ascii="Times New Roman" w:hint="eastAsia"/>
        </w:rPr>
        <w:t>月份</w:t>
      </w:r>
      <w:r w:rsidR="00957436" w:rsidRPr="003D41C2">
        <w:rPr>
          <w:rFonts w:ascii="Times New Roman" w:eastAsia="Microsoft JhengHei" w:hint="eastAsia"/>
        </w:rPr>
        <w:t>～</w:t>
      </w:r>
      <w:r w:rsidRPr="003D41C2">
        <w:rPr>
          <w:rFonts w:ascii="Times New Roman"/>
        </w:rPr>
        <w:t>6</w:t>
      </w:r>
      <w:r w:rsidRPr="003D41C2">
        <w:rPr>
          <w:rFonts w:ascii="Times New Roman" w:hint="eastAsia"/>
        </w:rPr>
        <w:t>月份或</w:t>
      </w:r>
      <w:r w:rsidRPr="003D41C2">
        <w:rPr>
          <w:rFonts w:ascii="Times New Roman"/>
        </w:rPr>
        <w:t>10</w:t>
      </w:r>
      <w:r w:rsidRPr="003D41C2">
        <w:rPr>
          <w:rFonts w:ascii="Times New Roman" w:hint="eastAsia"/>
        </w:rPr>
        <w:t>月份</w:t>
      </w:r>
      <w:r w:rsidR="00957436" w:rsidRPr="003D41C2">
        <w:rPr>
          <w:rFonts w:ascii="Times New Roman" w:eastAsia="Microsoft JhengHei" w:hint="eastAsia"/>
        </w:rPr>
        <w:t>～</w:t>
      </w:r>
      <w:r w:rsidRPr="003D41C2">
        <w:rPr>
          <w:rFonts w:ascii="Times New Roman"/>
        </w:rPr>
        <w:t>11</w:t>
      </w:r>
      <w:r w:rsidRPr="003D41C2">
        <w:rPr>
          <w:rFonts w:ascii="Times New Roman" w:hint="eastAsia"/>
        </w:rPr>
        <w:t>月份，放养水温为</w:t>
      </w:r>
      <w:r w:rsidRPr="003D41C2">
        <w:rPr>
          <w:rFonts w:ascii="Times New Roman"/>
        </w:rPr>
        <w:t>16</w:t>
      </w:r>
      <w:r w:rsidR="0015242B" w:rsidRPr="003D41C2">
        <w:rPr>
          <w:rFonts w:ascii="Times New Roman"/>
        </w:rPr>
        <w:t xml:space="preserve"> </w:t>
      </w:r>
      <w:r w:rsidRPr="003D41C2">
        <w:rPr>
          <w:rFonts w:ascii="Times New Roman" w:hint="eastAsia"/>
        </w:rPr>
        <w:t>℃</w:t>
      </w:r>
      <w:r w:rsidR="00957436" w:rsidRPr="003D41C2">
        <w:rPr>
          <w:rFonts w:ascii="Times New Roman" w:eastAsia="Microsoft JhengHei" w:hint="eastAsia"/>
        </w:rPr>
        <w:t>～</w:t>
      </w:r>
      <w:r w:rsidRPr="003D41C2">
        <w:rPr>
          <w:rFonts w:ascii="Times New Roman"/>
        </w:rPr>
        <w:t>20</w:t>
      </w:r>
      <w:r w:rsidR="0015242B" w:rsidRPr="003D41C2">
        <w:rPr>
          <w:rFonts w:ascii="Times New Roman"/>
        </w:rPr>
        <w:t xml:space="preserve"> </w:t>
      </w:r>
      <w:r w:rsidRPr="003D41C2">
        <w:rPr>
          <w:rFonts w:ascii="Times New Roman" w:hint="eastAsia"/>
        </w:rPr>
        <w:t>℃。</w:t>
      </w:r>
    </w:p>
    <w:p w:rsidR="009E3022" w:rsidRPr="003D41C2" w:rsidRDefault="00FD6ADA" w:rsidP="00FD6ADA">
      <w:pPr>
        <w:pStyle w:val="affd"/>
        <w:spacing w:before="120" w:after="120"/>
        <w:rPr>
          <w:rFonts w:ascii="Times New Roman"/>
        </w:rPr>
      </w:pPr>
      <w:r w:rsidRPr="003D41C2">
        <w:rPr>
          <w:rFonts w:ascii="Times New Roman" w:hint="eastAsia"/>
        </w:rPr>
        <w:t>放养密度</w:t>
      </w:r>
    </w:p>
    <w:p w:rsidR="009E3022" w:rsidRPr="003D41C2" w:rsidRDefault="00FD6ADA" w:rsidP="00FD6ADA">
      <w:pPr>
        <w:pStyle w:val="affffb"/>
        <w:ind w:firstLine="420"/>
        <w:rPr>
          <w:rFonts w:ascii="Times New Roman"/>
        </w:rPr>
      </w:pPr>
      <w:r w:rsidRPr="003D41C2">
        <w:rPr>
          <w:rFonts w:ascii="Times New Roman" w:hint="eastAsia"/>
        </w:rPr>
        <w:t>一般为</w:t>
      </w:r>
      <w:r w:rsidRPr="003D41C2">
        <w:rPr>
          <w:rFonts w:ascii="Times New Roman"/>
        </w:rPr>
        <w:t>10</w:t>
      </w:r>
      <w:r w:rsidR="0015242B" w:rsidRPr="003D41C2">
        <w:rPr>
          <w:rFonts w:ascii="Times New Roman"/>
        </w:rPr>
        <w:t xml:space="preserve"> </w:t>
      </w:r>
      <w:r w:rsidRPr="003D41C2">
        <w:rPr>
          <w:rFonts w:ascii="Times New Roman" w:hint="eastAsia"/>
        </w:rPr>
        <w:t>尾</w:t>
      </w:r>
      <w:r w:rsidRPr="003D41C2">
        <w:rPr>
          <w:rFonts w:ascii="Times New Roman"/>
        </w:rPr>
        <w:t>/</w:t>
      </w:r>
      <w:r w:rsidR="00911A4A" w:rsidRPr="003D41C2">
        <w:rPr>
          <w:rFonts w:ascii="Times New Roman" w:hint="eastAsia"/>
        </w:rPr>
        <w:t>㎡</w:t>
      </w:r>
      <w:r w:rsidR="00957436" w:rsidRPr="003D41C2">
        <w:rPr>
          <w:rFonts w:ascii="Times New Roman" w:eastAsia="Microsoft JhengHei" w:hint="eastAsia"/>
        </w:rPr>
        <w:t>～</w:t>
      </w:r>
      <w:r w:rsidRPr="003D41C2">
        <w:rPr>
          <w:rFonts w:ascii="Times New Roman"/>
        </w:rPr>
        <w:t>15</w:t>
      </w:r>
      <w:r w:rsidR="0015242B" w:rsidRPr="003D41C2">
        <w:rPr>
          <w:rFonts w:ascii="Times New Roman"/>
        </w:rPr>
        <w:t xml:space="preserve"> </w:t>
      </w:r>
      <w:r w:rsidRPr="003D41C2">
        <w:rPr>
          <w:rFonts w:ascii="Times New Roman" w:hint="eastAsia"/>
        </w:rPr>
        <w:t>尾</w:t>
      </w:r>
      <w:r w:rsidRPr="003D41C2">
        <w:rPr>
          <w:rFonts w:ascii="Times New Roman"/>
        </w:rPr>
        <w:t>/</w:t>
      </w:r>
      <w:r w:rsidR="00911A4A" w:rsidRPr="003D41C2">
        <w:rPr>
          <w:rFonts w:ascii="Times New Roman" w:hint="eastAsia"/>
        </w:rPr>
        <w:t>㎡</w:t>
      </w:r>
      <w:r w:rsidRPr="003D41C2">
        <w:rPr>
          <w:rFonts w:ascii="Times New Roman" w:hint="eastAsia"/>
        </w:rPr>
        <w:t>。</w:t>
      </w:r>
    </w:p>
    <w:p w:rsidR="00FD6ADA" w:rsidRPr="003D41C2" w:rsidRDefault="00FD6ADA" w:rsidP="00FD6ADA">
      <w:pPr>
        <w:pStyle w:val="affc"/>
        <w:spacing w:before="240" w:after="240"/>
        <w:rPr>
          <w:rFonts w:ascii="Times New Roman"/>
        </w:rPr>
      </w:pPr>
      <w:r w:rsidRPr="003D41C2">
        <w:rPr>
          <w:rFonts w:ascii="Times New Roman" w:hint="eastAsia"/>
        </w:rPr>
        <w:t>饲料与投喂</w:t>
      </w:r>
    </w:p>
    <w:p w:rsidR="00FD6ADA" w:rsidRPr="003D41C2" w:rsidRDefault="00FD6ADA" w:rsidP="00FD6ADA">
      <w:pPr>
        <w:pStyle w:val="affd"/>
        <w:spacing w:before="120" w:after="120"/>
        <w:rPr>
          <w:rFonts w:ascii="Times New Roman"/>
        </w:rPr>
      </w:pPr>
      <w:r w:rsidRPr="003D41C2">
        <w:rPr>
          <w:rFonts w:ascii="Times New Roman" w:hint="eastAsia"/>
        </w:rPr>
        <w:t>饲料</w:t>
      </w:r>
    </w:p>
    <w:p w:rsidR="00FD6ADA" w:rsidRPr="003D41C2" w:rsidRDefault="00FD6ADA" w:rsidP="00FD6ADA">
      <w:pPr>
        <w:pStyle w:val="affffb"/>
        <w:ind w:firstLine="420"/>
        <w:rPr>
          <w:rFonts w:ascii="Times New Roman"/>
        </w:rPr>
      </w:pPr>
      <w:r w:rsidRPr="003D41C2">
        <w:rPr>
          <w:rFonts w:ascii="Times New Roman" w:hint="eastAsia"/>
        </w:rPr>
        <w:t>饲料采用大黄鱼全人工配合饲料，饲料质量应符合</w:t>
      </w:r>
      <w:r w:rsidRPr="003D41C2">
        <w:rPr>
          <w:rFonts w:ascii="Times New Roman"/>
        </w:rPr>
        <w:t>GB/T 36206</w:t>
      </w:r>
      <w:r w:rsidRPr="003D41C2">
        <w:rPr>
          <w:rFonts w:ascii="Times New Roman" w:hint="eastAsia"/>
        </w:rPr>
        <w:t>和</w:t>
      </w:r>
      <w:r w:rsidRPr="003D41C2">
        <w:rPr>
          <w:rFonts w:ascii="Times New Roman"/>
        </w:rPr>
        <w:t>NY 5072</w:t>
      </w:r>
      <w:r w:rsidRPr="003D41C2">
        <w:rPr>
          <w:rFonts w:ascii="Times New Roman" w:hint="eastAsia"/>
        </w:rPr>
        <w:t>规定的要求。</w:t>
      </w:r>
    </w:p>
    <w:p w:rsidR="00FD6ADA" w:rsidRPr="003D41C2" w:rsidRDefault="00FD6ADA" w:rsidP="00FD6ADA">
      <w:pPr>
        <w:pStyle w:val="affd"/>
        <w:spacing w:before="120" w:after="120"/>
        <w:rPr>
          <w:rFonts w:ascii="Times New Roman"/>
        </w:rPr>
      </w:pPr>
      <w:r w:rsidRPr="003D41C2">
        <w:rPr>
          <w:rFonts w:ascii="Times New Roman" w:hint="eastAsia"/>
        </w:rPr>
        <w:t>投饲量</w:t>
      </w:r>
    </w:p>
    <w:p w:rsidR="00FD6ADA" w:rsidRPr="003D41C2" w:rsidRDefault="00FD6ADA" w:rsidP="00FD6ADA">
      <w:pPr>
        <w:pStyle w:val="affffb"/>
        <w:ind w:firstLine="420"/>
        <w:rPr>
          <w:rFonts w:ascii="Times New Roman"/>
        </w:rPr>
      </w:pPr>
      <w:r w:rsidRPr="003D41C2">
        <w:rPr>
          <w:rFonts w:ascii="Times New Roman" w:hint="eastAsia"/>
        </w:rPr>
        <w:t>投喂量控制在鱼总体重的</w:t>
      </w:r>
      <w:r w:rsidRPr="003D41C2">
        <w:rPr>
          <w:rFonts w:ascii="Times New Roman"/>
        </w:rPr>
        <w:t>3</w:t>
      </w:r>
      <w:r w:rsidR="0001336E" w:rsidRPr="003D41C2">
        <w:rPr>
          <w:rFonts w:ascii="Times New Roman"/>
        </w:rPr>
        <w:t xml:space="preserve"> </w:t>
      </w:r>
      <w:r w:rsidRPr="003D41C2">
        <w:rPr>
          <w:rFonts w:ascii="Times New Roman"/>
        </w:rPr>
        <w:t>%</w:t>
      </w:r>
      <w:r w:rsidR="00A63373" w:rsidRPr="003D41C2">
        <w:rPr>
          <w:rFonts w:ascii="Times New Roman" w:eastAsia="Microsoft JhengHei" w:hint="eastAsia"/>
        </w:rPr>
        <w:t>～</w:t>
      </w:r>
      <w:r w:rsidRPr="003D41C2">
        <w:rPr>
          <w:rFonts w:ascii="Times New Roman"/>
        </w:rPr>
        <w:t>6</w:t>
      </w:r>
      <w:r w:rsidR="0001336E" w:rsidRPr="003D41C2">
        <w:rPr>
          <w:rFonts w:ascii="Times New Roman"/>
        </w:rPr>
        <w:t xml:space="preserve"> </w:t>
      </w:r>
      <w:r w:rsidRPr="003D41C2">
        <w:rPr>
          <w:rFonts w:ascii="Times New Roman"/>
        </w:rPr>
        <w:t>%</w:t>
      </w:r>
      <w:r w:rsidRPr="003D41C2">
        <w:rPr>
          <w:rFonts w:ascii="Times New Roman" w:hint="eastAsia"/>
        </w:rPr>
        <w:t>。</w:t>
      </w:r>
    </w:p>
    <w:p w:rsidR="00FD6ADA" w:rsidRPr="003D41C2" w:rsidRDefault="00FD6ADA" w:rsidP="00FD6ADA">
      <w:pPr>
        <w:pStyle w:val="affd"/>
        <w:spacing w:before="120" w:after="120"/>
        <w:rPr>
          <w:rFonts w:ascii="Times New Roman"/>
        </w:rPr>
      </w:pPr>
      <w:r w:rsidRPr="003D41C2">
        <w:rPr>
          <w:rFonts w:ascii="Times New Roman" w:hint="eastAsia"/>
        </w:rPr>
        <w:t>投饲次数、时间</w:t>
      </w:r>
    </w:p>
    <w:p w:rsidR="00374A2B" w:rsidRPr="003D41C2" w:rsidRDefault="00374A2B" w:rsidP="00374A2B">
      <w:pPr>
        <w:pStyle w:val="affffb"/>
        <w:ind w:firstLine="420"/>
        <w:rPr>
          <w:rFonts w:ascii="Times New Roman"/>
        </w:rPr>
      </w:pPr>
      <w:r w:rsidRPr="003D41C2">
        <w:rPr>
          <w:rFonts w:ascii="Times New Roman" w:hint="eastAsia"/>
        </w:rPr>
        <w:t>生长期每天早上和傍晚各投喂一次。越冬期间投喂每天一次，阴雨天气可隔天一次，日投饵率小于</w:t>
      </w:r>
      <w:r w:rsidRPr="003D41C2">
        <w:rPr>
          <w:rFonts w:ascii="Times New Roman"/>
        </w:rPr>
        <w:t>1</w:t>
      </w:r>
      <w:r w:rsidR="00654B85" w:rsidRPr="003D41C2">
        <w:rPr>
          <w:rFonts w:ascii="Times New Roman"/>
        </w:rPr>
        <w:t xml:space="preserve"> </w:t>
      </w:r>
      <w:r w:rsidRPr="003D41C2">
        <w:rPr>
          <w:rFonts w:ascii="Times New Roman"/>
        </w:rPr>
        <w:t>%</w:t>
      </w:r>
      <w:r w:rsidRPr="003D41C2">
        <w:rPr>
          <w:rFonts w:ascii="Times New Roman" w:hint="eastAsia"/>
        </w:rPr>
        <w:t>。起捕前</w:t>
      </w:r>
      <w:r w:rsidRPr="003D41C2">
        <w:rPr>
          <w:rFonts w:ascii="Times New Roman"/>
        </w:rPr>
        <w:t>1</w:t>
      </w:r>
      <w:r w:rsidRPr="003D41C2">
        <w:rPr>
          <w:rFonts w:ascii="Times New Roman" w:hint="eastAsia"/>
        </w:rPr>
        <w:t>个月内可</w:t>
      </w:r>
      <w:r w:rsidR="00654B85" w:rsidRPr="003D41C2">
        <w:rPr>
          <w:rFonts w:ascii="Times New Roman" w:hint="eastAsia"/>
          <w:shd w:val="pct15" w:color="auto" w:fill="FFFFFF"/>
        </w:rPr>
        <w:t>每</w:t>
      </w:r>
      <w:r w:rsidRPr="003D41C2">
        <w:rPr>
          <w:rFonts w:ascii="Times New Roman" w:hint="eastAsia"/>
        </w:rPr>
        <w:t>隔</w:t>
      </w:r>
      <w:r w:rsidRPr="003D41C2">
        <w:rPr>
          <w:rFonts w:ascii="Times New Roman"/>
        </w:rPr>
        <w:t>2 d</w:t>
      </w:r>
      <w:r w:rsidR="00957436" w:rsidRPr="003D41C2">
        <w:rPr>
          <w:rFonts w:ascii="Times New Roman" w:eastAsia="Microsoft JhengHei" w:hint="eastAsia"/>
        </w:rPr>
        <w:t>～</w:t>
      </w:r>
      <w:r w:rsidRPr="003D41C2">
        <w:rPr>
          <w:rFonts w:ascii="Times New Roman"/>
        </w:rPr>
        <w:t>3 d</w:t>
      </w:r>
      <w:r w:rsidRPr="003D41C2">
        <w:rPr>
          <w:rFonts w:ascii="Times New Roman" w:hint="eastAsia"/>
        </w:rPr>
        <w:t>投喂一次。</w:t>
      </w:r>
    </w:p>
    <w:p w:rsidR="00374A2B" w:rsidRPr="003D41C2" w:rsidRDefault="00374A2B" w:rsidP="00374A2B">
      <w:pPr>
        <w:pStyle w:val="affd"/>
        <w:spacing w:before="120" w:after="120"/>
        <w:rPr>
          <w:rFonts w:ascii="Times New Roman"/>
        </w:rPr>
      </w:pPr>
      <w:r w:rsidRPr="003D41C2">
        <w:rPr>
          <w:rFonts w:ascii="Times New Roman" w:hint="eastAsia"/>
        </w:rPr>
        <w:t>投饲方法</w:t>
      </w:r>
    </w:p>
    <w:p w:rsidR="00374A2B" w:rsidRPr="003D41C2" w:rsidRDefault="00374A2B" w:rsidP="00374A2B">
      <w:pPr>
        <w:pStyle w:val="affffb"/>
        <w:ind w:firstLine="420"/>
        <w:rPr>
          <w:rFonts w:ascii="Times New Roman"/>
        </w:rPr>
      </w:pPr>
      <w:r w:rsidRPr="003D41C2">
        <w:rPr>
          <w:rFonts w:ascii="Times New Roman" w:hint="eastAsia"/>
        </w:rPr>
        <w:t>根据潮水的流向选择投喂点，待鱼集群摄食时可以大量投喂。根据潮水流速尽量控制投饵速度，确保所投饵料全部被鱼摄</w:t>
      </w:r>
      <w:r w:rsidR="004A3D02" w:rsidRPr="003D41C2">
        <w:rPr>
          <w:rFonts w:ascii="Times New Roman" w:hint="eastAsia"/>
        </w:rPr>
        <w:t>食</w:t>
      </w:r>
      <w:r w:rsidRPr="003D41C2">
        <w:rPr>
          <w:rFonts w:ascii="Times New Roman" w:hint="eastAsia"/>
        </w:rPr>
        <w:t>完。</w:t>
      </w:r>
    </w:p>
    <w:p w:rsidR="0036530A" w:rsidRPr="003D41C2" w:rsidRDefault="0036530A" w:rsidP="0036530A">
      <w:pPr>
        <w:pStyle w:val="affc"/>
        <w:spacing w:before="240" w:after="240"/>
        <w:rPr>
          <w:rFonts w:ascii="Times New Roman"/>
        </w:rPr>
      </w:pPr>
      <w:r w:rsidRPr="003D41C2">
        <w:rPr>
          <w:rFonts w:ascii="Times New Roman" w:hint="eastAsia"/>
        </w:rPr>
        <w:t>日常管理</w:t>
      </w:r>
    </w:p>
    <w:p w:rsidR="0036530A" w:rsidRPr="003D41C2" w:rsidRDefault="0036530A" w:rsidP="0036530A">
      <w:pPr>
        <w:pStyle w:val="affd"/>
        <w:spacing w:before="120" w:after="120"/>
        <w:rPr>
          <w:rFonts w:ascii="Times New Roman"/>
        </w:rPr>
      </w:pPr>
      <w:r w:rsidRPr="003D41C2">
        <w:rPr>
          <w:rFonts w:ascii="Times New Roman" w:hint="eastAsia"/>
        </w:rPr>
        <w:t>围栏的维护</w:t>
      </w:r>
    </w:p>
    <w:p w:rsidR="0036530A" w:rsidRPr="003D41C2" w:rsidRDefault="0036530A" w:rsidP="0036530A">
      <w:pPr>
        <w:pStyle w:val="affffb"/>
        <w:ind w:firstLine="420"/>
        <w:rPr>
          <w:rFonts w:ascii="Times New Roman"/>
        </w:rPr>
      </w:pPr>
      <w:r w:rsidRPr="003D41C2">
        <w:rPr>
          <w:rFonts w:ascii="Times New Roman" w:hint="eastAsia"/>
        </w:rPr>
        <w:t>根据网衣网眼堵塞情况及时用高压水泵或手工铲除的方法清洗网衣，保持水流畅通。定期检查围网上各种纲绳的固定及网衣破损情况，发现网眼破损或纲绳松动等，要及时修补与加固。</w:t>
      </w:r>
    </w:p>
    <w:p w:rsidR="0036530A" w:rsidRPr="003D41C2" w:rsidRDefault="0036530A" w:rsidP="0036530A">
      <w:pPr>
        <w:pStyle w:val="affd"/>
        <w:spacing w:before="120" w:after="120"/>
        <w:rPr>
          <w:rFonts w:ascii="Times New Roman"/>
        </w:rPr>
      </w:pPr>
      <w:r w:rsidRPr="003D41C2">
        <w:rPr>
          <w:rFonts w:ascii="Times New Roman" w:hint="eastAsia"/>
        </w:rPr>
        <w:t>安全生产和环境保护</w:t>
      </w:r>
    </w:p>
    <w:p w:rsidR="0036530A" w:rsidRPr="003D41C2" w:rsidRDefault="0036530A" w:rsidP="0036530A">
      <w:pPr>
        <w:pStyle w:val="affffb"/>
        <w:ind w:firstLine="420"/>
        <w:rPr>
          <w:rFonts w:ascii="Times New Roman"/>
        </w:rPr>
      </w:pPr>
      <w:r w:rsidRPr="003D41C2">
        <w:rPr>
          <w:rFonts w:ascii="Times New Roman" w:hint="eastAsia"/>
        </w:rPr>
        <w:lastRenderedPageBreak/>
        <w:t>建立安全生产管理制度，包括交通船管理制度、养殖人员海上操作规范；建立海上养殖生活生产垃圾处理规范等，确保养殖人员人身安全。</w:t>
      </w:r>
    </w:p>
    <w:p w:rsidR="0036530A" w:rsidRPr="003D41C2" w:rsidRDefault="0036530A" w:rsidP="0036530A">
      <w:pPr>
        <w:pStyle w:val="affd"/>
        <w:spacing w:before="120" w:after="120"/>
        <w:rPr>
          <w:rFonts w:ascii="Times New Roman"/>
        </w:rPr>
      </w:pPr>
      <w:r w:rsidRPr="003D41C2">
        <w:rPr>
          <w:rFonts w:ascii="Times New Roman" w:hint="eastAsia"/>
        </w:rPr>
        <w:t>检查与记录</w:t>
      </w:r>
    </w:p>
    <w:p w:rsidR="0036530A" w:rsidRPr="003D41C2" w:rsidRDefault="0036530A" w:rsidP="0036530A">
      <w:pPr>
        <w:pStyle w:val="affffb"/>
        <w:ind w:firstLine="420"/>
        <w:rPr>
          <w:rFonts w:ascii="Times New Roman"/>
        </w:rPr>
      </w:pPr>
      <w:r w:rsidRPr="003D41C2">
        <w:rPr>
          <w:rFonts w:ascii="Times New Roman" w:hint="eastAsia"/>
        </w:rPr>
        <w:t>每天定时观测水温、盐度、透明度与水流等理化因子，并做好测定记录。每天观察鱼的集群、摄食、病害与死亡情况，检查饲料新鲜度等，发现问题应及时采取措施，并做好养殖日志。</w:t>
      </w:r>
    </w:p>
    <w:p w:rsidR="0036530A" w:rsidRPr="003D41C2" w:rsidRDefault="0036530A" w:rsidP="0036530A">
      <w:pPr>
        <w:pStyle w:val="affc"/>
        <w:spacing w:before="240" w:after="240"/>
        <w:rPr>
          <w:rFonts w:ascii="Times New Roman"/>
        </w:rPr>
      </w:pPr>
      <w:r w:rsidRPr="003D41C2">
        <w:rPr>
          <w:rFonts w:ascii="Times New Roman" w:hint="eastAsia"/>
        </w:rPr>
        <w:t>台风灾害下防灾减灾措施</w:t>
      </w:r>
    </w:p>
    <w:p w:rsidR="0036530A" w:rsidRPr="003D41C2" w:rsidRDefault="0036530A" w:rsidP="0036530A">
      <w:pPr>
        <w:pStyle w:val="affd"/>
        <w:spacing w:before="120" w:after="120"/>
        <w:rPr>
          <w:rFonts w:ascii="Times New Roman"/>
        </w:rPr>
      </w:pPr>
      <w:r w:rsidRPr="003D41C2">
        <w:rPr>
          <w:rFonts w:ascii="Times New Roman" w:hint="eastAsia"/>
        </w:rPr>
        <w:t>台风前注意事项及防护措施</w:t>
      </w:r>
    </w:p>
    <w:p w:rsidR="0036530A" w:rsidRPr="003D41C2" w:rsidRDefault="0036530A" w:rsidP="0036530A">
      <w:pPr>
        <w:pStyle w:val="affffb"/>
        <w:ind w:firstLine="420"/>
        <w:rPr>
          <w:rFonts w:ascii="Times New Roman"/>
        </w:rPr>
      </w:pPr>
      <w:r w:rsidRPr="003D41C2">
        <w:rPr>
          <w:rFonts w:ascii="Times New Roman" w:hint="eastAsia"/>
        </w:rPr>
        <w:t>密切关注台风动态，提前做好防御安排。围栏柱桩与围栏辅助设施检查、加固。网衣系统检查、加固。加强养殖大黄鱼抗应激及防病处理。尽快安排附属设施检查及人员撤离。台风期间，严禁人员、船只出海作业，直至台风警报解除，且海况条件符合作业要求。</w:t>
      </w:r>
    </w:p>
    <w:p w:rsidR="0036530A" w:rsidRPr="003D41C2" w:rsidRDefault="0036530A" w:rsidP="0036530A">
      <w:pPr>
        <w:pStyle w:val="affd"/>
        <w:spacing w:before="120" w:after="120"/>
        <w:rPr>
          <w:rFonts w:ascii="Times New Roman"/>
        </w:rPr>
      </w:pPr>
      <w:r w:rsidRPr="003D41C2">
        <w:rPr>
          <w:rFonts w:ascii="Times New Roman" w:hint="eastAsia"/>
        </w:rPr>
        <w:t>台风后防灾减灾要点及措施</w:t>
      </w:r>
    </w:p>
    <w:p w:rsidR="0036530A" w:rsidRPr="003D41C2" w:rsidRDefault="0036530A" w:rsidP="0036530A">
      <w:pPr>
        <w:pStyle w:val="affffb"/>
        <w:ind w:firstLine="420"/>
        <w:rPr>
          <w:rFonts w:ascii="Times New Roman"/>
        </w:rPr>
      </w:pPr>
      <w:r w:rsidRPr="003D41C2">
        <w:rPr>
          <w:rFonts w:ascii="Times New Roman" w:hint="eastAsia"/>
        </w:rPr>
        <w:t>检查围栏设施网衣有无破损，及时排除逃鱼隐患。对网衣与柱桩连接处进行全面安全检查。及时清理围栏周边及网衣内外的杂物，避免对网衣造成二次损伤。全面检查围栏网衣横向力纲和纵向力纲受损情况，如有损坏立即进行加固或者更换纲绳。及时对水下网衣及网衣与海底固连处进行排摸。</w:t>
      </w:r>
    </w:p>
    <w:p w:rsidR="0036530A" w:rsidRPr="003D41C2" w:rsidRDefault="00A36AD3" w:rsidP="0036530A">
      <w:pPr>
        <w:pStyle w:val="affc"/>
        <w:spacing w:before="240" w:after="240"/>
        <w:rPr>
          <w:rFonts w:ascii="Times New Roman"/>
        </w:rPr>
      </w:pPr>
      <w:r w:rsidRPr="003D41C2">
        <w:rPr>
          <w:rFonts w:ascii="Times New Roman" w:hint="eastAsia"/>
        </w:rPr>
        <w:t>鱼病防治</w:t>
      </w:r>
    </w:p>
    <w:p w:rsidR="00A36AD3" w:rsidRPr="003D41C2" w:rsidRDefault="00A36AD3" w:rsidP="00A36AD3">
      <w:pPr>
        <w:pStyle w:val="affffb"/>
        <w:ind w:firstLine="420"/>
        <w:rPr>
          <w:rFonts w:ascii="Times New Roman"/>
        </w:rPr>
      </w:pPr>
      <w:r w:rsidRPr="003D41C2">
        <w:rPr>
          <w:rFonts w:ascii="Times New Roman" w:hint="eastAsia"/>
        </w:rPr>
        <w:t>坚持以“预防”为主，防治结合，综合治理”的原则，投喂优质新鲜饲料，不投喂腐败变质饵料，鱼种放养前应进行病害检测和防病处理等暂养管理，渔药的使用应符合</w:t>
      </w:r>
      <w:r w:rsidRPr="003D41C2">
        <w:rPr>
          <w:rFonts w:ascii="Times New Roman"/>
        </w:rPr>
        <w:t>NY 5071</w:t>
      </w:r>
      <w:r w:rsidRPr="003D41C2">
        <w:rPr>
          <w:rFonts w:ascii="Times New Roman" w:hint="eastAsia"/>
        </w:rPr>
        <w:t>的规定。</w:t>
      </w:r>
    </w:p>
    <w:p w:rsidR="00A36AD3" w:rsidRPr="003D41C2" w:rsidRDefault="00A36AD3" w:rsidP="00A36AD3">
      <w:pPr>
        <w:pStyle w:val="affc"/>
        <w:spacing w:before="240" w:after="240"/>
        <w:rPr>
          <w:rFonts w:ascii="Times New Roman"/>
        </w:rPr>
      </w:pPr>
      <w:r w:rsidRPr="003D41C2">
        <w:rPr>
          <w:rFonts w:ascii="Times New Roman" w:hint="eastAsia"/>
        </w:rPr>
        <w:t>商品鱼起捕</w:t>
      </w:r>
    </w:p>
    <w:p w:rsidR="00A36AD3" w:rsidRPr="003D41C2" w:rsidRDefault="00A36AD3" w:rsidP="00A36AD3">
      <w:pPr>
        <w:pStyle w:val="affd"/>
        <w:spacing w:before="120" w:after="120"/>
        <w:rPr>
          <w:rFonts w:ascii="Times New Roman"/>
        </w:rPr>
      </w:pPr>
      <w:r w:rsidRPr="003D41C2">
        <w:rPr>
          <w:rFonts w:ascii="Times New Roman" w:hint="eastAsia"/>
        </w:rPr>
        <w:t>准备工作</w:t>
      </w:r>
    </w:p>
    <w:p w:rsidR="00A36AD3" w:rsidRPr="003D41C2" w:rsidRDefault="00A36AD3" w:rsidP="00A36AD3">
      <w:pPr>
        <w:pStyle w:val="affffb"/>
        <w:ind w:firstLine="420"/>
        <w:rPr>
          <w:rFonts w:ascii="Times New Roman"/>
        </w:rPr>
      </w:pPr>
      <w:r w:rsidRPr="003D41C2">
        <w:rPr>
          <w:rFonts w:ascii="Times New Roman" w:hint="eastAsia"/>
        </w:rPr>
        <w:t>确保已过药物休药期；检测有关指标，确保商品鱼质量安全；收捕前停饵</w:t>
      </w:r>
      <w:r w:rsidRPr="003D41C2">
        <w:rPr>
          <w:rFonts w:ascii="Times New Roman"/>
        </w:rPr>
        <w:t>1 d</w:t>
      </w:r>
      <w:r w:rsidRPr="003D41C2">
        <w:rPr>
          <w:rFonts w:ascii="Times New Roman" w:hint="eastAsia"/>
        </w:rPr>
        <w:t>以上；活鱼运输时，停饵</w:t>
      </w:r>
      <w:r w:rsidRPr="003D41C2">
        <w:rPr>
          <w:rFonts w:ascii="Times New Roman"/>
        </w:rPr>
        <w:t>3 d</w:t>
      </w:r>
      <w:r w:rsidRPr="003D41C2">
        <w:rPr>
          <w:rFonts w:ascii="Times New Roman" w:hint="eastAsia"/>
        </w:rPr>
        <w:t>，并检查确保鱼体无“应激反应”；选用质量安全的保鲜用冰；收捕前停饵</w:t>
      </w:r>
      <w:r w:rsidRPr="003D41C2">
        <w:rPr>
          <w:rFonts w:ascii="Times New Roman"/>
        </w:rPr>
        <w:t>1 d</w:t>
      </w:r>
      <w:r w:rsidRPr="003D41C2">
        <w:rPr>
          <w:rFonts w:ascii="Times New Roman" w:hint="eastAsia"/>
        </w:rPr>
        <w:t>以上；活鱼运输时，停饵</w:t>
      </w:r>
      <w:r w:rsidRPr="003D41C2">
        <w:rPr>
          <w:rFonts w:ascii="Times New Roman"/>
        </w:rPr>
        <w:t>3 d</w:t>
      </w:r>
      <w:r w:rsidRPr="003D41C2">
        <w:rPr>
          <w:rFonts w:ascii="Times New Roman" w:hint="eastAsia"/>
        </w:rPr>
        <w:t>，并检查确保鱼体无“应激反应”；选用质量安全的保鲜用冰；做好商品鱼包装箱的追溯标志。</w:t>
      </w:r>
    </w:p>
    <w:p w:rsidR="00A36AD3" w:rsidRPr="003D41C2" w:rsidRDefault="00A36AD3" w:rsidP="00A36AD3">
      <w:pPr>
        <w:pStyle w:val="affd"/>
        <w:spacing w:before="120" w:after="120"/>
        <w:rPr>
          <w:rFonts w:ascii="Times New Roman"/>
        </w:rPr>
      </w:pPr>
      <w:r w:rsidRPr="003D41C2">
        <w:rPr>
          <w:rFonts w:ascii="Times New Roman" w:hint="eastAsia"/>
        </w:rPr>
        <w:t>捕捞</w:t>
      </w:r>
    </w:p>
    <w:p w:rsidR="00A36AD3" w:rsidRPr="003D41C2" w:rsidRDefault="00A36AD3" w:rsidP="00A36AD3">
      <w:pPr>
        <w:pStyle w:val="affffb"/>
        <w:ind w:firstLine="420"/>
        <w:rPr>
          <w:rFonts w:ascii="Times New Roman"/>
        </w:rPr>
      </w:pPr>
      <w:r w:rsidRPr="003D41C2">
        <w:rPr>
          <w:rFonts w:ascii="Times New Roman" w:hint="eastAsia"/>
        </w:rPr>
        <w:t>达到商品鱼规格时即可起捕，采用罾网、大拉网、流刺网等工具进行捕鱼。</w:t>
      </w:r>
    </w:p>
    <w:p w:rsidR="00A36AD3" w:rsidRPr="003D41C2" w:rsidRDefault="00A36AD3" w:rsidP="00A36AD3">
      <w:pPr>
        <w:pStyle w:val="affd"/>
        <w:spacing w:before="120" w:after="120"/>
        <w:rPr>
          <w:rFonts w:ascii="Times New Roman"/>
        </w:rPr>
      </w:pPr>
      <w:r w:rsidRPr="003D41C2">
        <w:rPr>
          <w:rFonts w:ascii="Times New Roman" w:hint="eastAsia"/>
        </w:rPr>
        <w:t>包装</w:t>
      </w:r>
    </w:p>
    <w:p w:rsidR="00A36AD3" w:rsidRPr="003D41C2" w:rsidRDefault="00A36AD3" w:rsidP="00A36AD3">
      <w:pPr>
        <w:pStyle w:val="affffb"/>
        <w:ind w:firstLine="420"/>
        <w:rPr>
          <w:rFonts w:ascii="Times New Roman"/>
        </w:rPr>
      </w:pPr>
      <w:r w:rsidRPr="003D41C2">
        <w:rPr>
          <w:rFonts w:ascii="Times New Roman" w:hint="eastAsia"/>
        </w:rPr>
        <w:t>将起捕的成鱼放入冰水清除部分体表粘液，擦干后装入尼龙袋，然后将鱼腹部朝上有规则排装入泡沫箱，一般最多排</w:t>
      </w:r>
      <w:r w:rsidRPr="003D41C2">
        <w:rPr>
          <w:rFonts w:ascii="Times New Roman"/>
        </w:rPr>
        <w:t>2</w:t>
      </w:r>
      <w:r w:rsidR="0001336E" w:rsidRPr="003D41C2">
        <w:rPr>
          <w:rFonts w:ascii="Times New Roman"/>
        </w:rPr>
        <w:t xml:space="preserve"> </w:t>
      </w:r>
      <w:r w:rsidRPr="003D41C2">
        <w:rPr>
          <w:rFonts w:ascii="Times New Roman" w:hint="eastAsia"/>
        </w:rPr>
        <w:t>层，鱼上</w:t>
      </w:r>
      <w:r w:rsidR="0001336E" w:rsidRPr="003D41C2">
        <w:rPr>
          <w:rFonts w:ascii="Times New Roman" w:hint="eastAsia"/>
        </w:rPr>
        <w:t>覆</w:t>
      </w:r>
      <w:r w:rsidRPr="003D41C2">
        <w:rPr>
          <w:rFonts w:ascii="Times New Roman" w:hint="eastAsia"/>
        </w:rPr>
        <w:t>盖</w:t>
      </w:r>
      <w:r w:rsidRPr="003D41C2">
        <w:rPr>
          <w:rFonts w:ascii="Times New Roman"/>
        </w:rPr>
        <w:t>5 cm</w:t>
      </w:r>
      <w:r w:rsidR="0001336E" w:rsidRPr="003D41C2">
        <w:rPr>
          <w:rFonts w:ascii="Times New Roman" w:hint="eastAsia"/>
        </w:rPr>
        <w:t>厚</w:t>
      </w:r>
      <w:r w:rsidR="00A65BD5" w:rsidRPr="003D41C2">
        <w:rPr>
          <w:rFonts w:ascii="Times New Roman" w:hint="eastAsia"/>
        </w:rPr>
        <w:t>度</w:t>
      </w:r>
      <w:r w:rsidRPr="003D41C2">
        <w:rPr>
          <w:rFonts w:ascii="Times New Roman" w:hint="eastAsia"/>
        </w:rPr>
        <w:t>碎冰，打包运输。</w:t>
      </w:r>
    </w:p>
    <w:p w:rsidR="00A36AD3" w:rsidRPr="003D41C2" w:rsidRDefault="00A36AD3" w:rsidP="00A36AD3">
      <w:pPr>
        <w:pStyle w:val="affffb"/>
        <w:ind w:firstLineChars="0" w:firstLine="0"/>
        <w:jc w:val="center"/>
        <w:rPr>
          <w:rFonts w:ascii="Times New Roman"/>
        </w:rPr>
      </w:pPr>
      <w:bookmarkStart w:id="45" w:name="BookMark8"/>
      <w:bookmarkEnd w:id="23"/>
      <w:r w:rsidRPr="003D41C2">
        <w:rPr>
          <w:rFonts w:ascii="Times New Roman"/>
        </w:rPr>
        <w:drawing>
          <wp:inline distT="0" distB="0" distL="0" distR="0" wp14:anchorId="2CC9B628" wp14:editId="515DDC12">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A36AD3" w:rsidRPr="003D41C2"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84B" w:rsidRDefault="003A784B" w:rsidP="00D86DB7">
      <w:r>
        <w:separator/>
      </w:r>
    </w:p>
    <w:p w:rsidR="003A784B" w:rsidRDefault="003A784B"/>
    <w:p w:rsidR="003A784B" w:rsidRDefault="003A784B"/>
  </w:endnote>
  <w:endnote w:type="continuationSeparator" w:id="0">
    <w:p w:rsidR="003A784B" w:rsidRDefault="003A784B" w:rsidP="00D86DB7">
      <w:r>
        <w:continuationSeparator/>
      </w:r>
    </w:p>
    <w:p w:rsidR="003A784B" w:rsidRDefault="003A784B"/>
    <w:p w:rsidR="003A784B" w:rsidRDefault="003A7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BF7A0E" w:rsidRPr="00BF7A0E">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84B" w:rsidRDefault="003A784B" w:rsidP="00D86DB7">
      <w:r>
        <w:separator/>
      </w:r>
    </w:p>
  </w:footnote>
  <w:footnote w:type="continuationSeparator" w:id="0">
    <w:p w:rsidR="003A784B" w:rsidRDefault="003A784B" w:rsidP="00D86DB7">
      <w:r>
        <w:continuationSeparator/>
      </w:r>
    </w:p>
    <w:p w:rsidR="003A784B" w:rsidRDefault="003A784B"/>
    <w:p w:rsidR="003A784B" w:rsidRDefault="003A784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63373">
      <w:rPr>
        <w:noProof/>
      </w:rPr>
      <w:t>T/SCFA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BF7A0E">
      <w:t>T/SCFA XXXX</w:t>
    </w:r>
    <w:r w:rsidR="00BF7A0E">
      <w:t>—</w:t>
    </w:r>
    <w:r w:rsidR="00BF7A0E">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2D2"/>
    <w:rsid w:val="0000040A"/>
    <w:rsid w:val="00000A94"/>
    <w:rsid w:val="00001972"/>
    <w:rsid w:val="00001D9A"/>
    <w:rsid w:val="00007B3A"/>
    <w:rsid w:val="000107E0"/>
    <w:rsid w:val="00011FDE"/>
    <w:rsid w:val="00012FFD"/>
    <w:rsid w:val="0001336E"/>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0C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E72C9"/>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A63"/>
    <w:rsid w:val="0015242B"/>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C20"/>
    <w:rsid w:val="001C2C03"/>
    <w:rsid w:val="001C42F7"/>
    <w:rsid w:val="001C49E5"/>
    <w:rsid w:val="001C680C"/>
    <w:rsid w:val="001C7FEA"/>
    <w:rsid w:val="001D0499"/>
    <w:rsid w:val="001D0BBE"/>
    <w:rsid w:val="001D0ED4"/>
    <w:rsid w:val="001D212F"/>
    <w:rsid w:val="001D29D7"/>
    <w:rsid w:val="001D2DE7"/>
    <w:rsid w:val="001D38E6"/>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20"/>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3D8F"/>
    <w:rsid w:val="0036107C"/>
    <w:rsid w:val="003615D2"/>
    <w:rsid w:val="0036429C"/>
    <w:rsid w:val="00364A53"/>
    <w:rsid w:val="0036530A"/>
    <w:rsid w:val="003654CB"/>
    <w:rsid w:val="00365AA9"/>
    <w:rsid w:val="00365F86"/>
    <w:rsid w:val="00365F87"/>
    <w:rsid w:val="00366E89"/>
    <w:rsid w:val="003705F4"/>
    <w:rsid w:val="00370D58"/>
    <w:rsid w:val="00371316"/>
    <w:rsid w:val="00374A2B"/>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784B"/>
    <w:rsid w:val="003B09AD"/>
    <w:rsid w:val="003B1F18"/>
    <w:rsid w:val="003B5BF0"/>
    <w:rsid w:val="003B60BF"/>
    <w:rsid w:val="003B6BE3"/>
    <w:rsid w:val="003C010C"/>
    <w:rsid w:val="003C0A6C"/>
    <w:rsid w:val="003C14F8"/>
    <w:rsid w:val="003C1D76"/>
    <w:rsid w:val="003C5A43"/>
    <w:rsid w:val="003D0519"/>
    <w:rsid w:val="003D0FF6"/>
    <w:rsid w:val="003D262C"/>
    <w:rsid w:val="003D41C2"/>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07D98"/>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4D3"/>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3D02"/>
    <w:rsid w:val="004A4B57"/>
    <w:rsid w:val="004A63FA"/>
    <w:rsid w:val="004A6A3D"/>
    <w:rsid w:val="004B0272"/>
    <w:rsid w:val="004B2701"/>
    <w:rsid w:val="004B2E1B"/>
    <w:rsid w:val="004B3AA8"/>
    <w:rsid w:val="004B3E93"/>
    <w:rsid w:val="004B56CB"/>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6D65"/>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2B3"/>
    <w:rsid w:val="00645904"/>
    <w:rsid w:val="00651ACB"/>
    <w:rsid w:val="00651C47"/>
    <w:rsid w:val="00652AB2"/>
    <w:rsid w:val="00653FED"/>
    <w:rsid w:val="00654B85"/>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797"/>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3940"/>
    <w:rsid w:val="00815419"/>
    <w:rsid w:val="008163C8"/>
    <w:rsid w:val="008164A1"/>
    <w:rsid w:val="00817325"/>
    <w:rsid w:val="008209E6"/>
    <w:rsid w:val="00821D19"/>
    <w:rsid w:val="00823303"/>
    <w:rsid w:val="008233B2"/>
    <w:rsid w:val="00823A9F"/>
    <w:rsid w:val="00823C85"/>
    <w:rsid w:val="00825138"/>
    <w:rsid w:val="008269DD"/>
    <w:rsid w:val="00830621"/>
    <w:rsid w:val="008308D4"/>
    <w:rsid w:val="0083348C"/>
    <w:rsid w:val="008373D3"/>
    <w:rsid w:val="00840617"/>
    <w:rsid w:val="00840F84"/>
    <w:rsid w:val="00842A47"/>
    <w:rsid w:val="00843C13"/>
    <w:rsid w:val="00843DEF"/>
    <w:rsid w:val="008454F8"/>
    <w:rsid w:val="0085173A"/>
    <w:rsid w:val="00860398"/>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A4A"/>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4DF2"/>
    <w:rsid w:val="00957436"/>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02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2D2"/>
    <w:rsid w:val="00A30EFC"/>
    <w:rsid w:val="00A31984"/>
    <w:rsid w:val="00A32D73"/>
    <w:rsid w:val="00A3367B"/>
    <w:rsid w:val="00A33C67"/>
    <w:rsid w:val="00A3597D"/>
    <w:rsid w:val="00A36AD3"/>
    <w:rsid w:val="00A36DD1"/>
    <w:rsid w:val="00A4006C"/>
    <w:rsid w:val="00A40091"/>
    <w:rsid w:val="00A4030F"/>
    <w:rsid w:val="00A41C79"/>
    <w:rsid w:val="00A41CB5"/>
    <w:rsid w:val="00A42CDF"/>
    <w:rsid w:val="00A4452E"/>
    <w:rsid w:val="00A4472C"/>
    <w:rsid w:val="00A44E69"/>
    <w:rsid w:val="00A45D04"/>
    <w:rsid w:val="00A4661E"/>
    <w:rsid w:val="00A55BD6"/>
    <w:rsid w:val="00A55D50"/>
    <w:rsid w:val="00A57142"/>
    <w:rsid w:val="00A63373"/>
    <w:rsid w:val="00A648CD"/>
    <w:rsid w:val="00A6537A"/>
    <w:rsid w:val="00A65BD5"/>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982"/>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33BE"/>
    <w:rsid w:val="00B65149"/>
    <w:rsid w:val="00B66567"/>
    <w:rsid w:val="00B66F52"/>
    <w:rsid w:val="00B66FE5"/>
    <w:rsid w:val="00B72880"/>
    <w:rsid w:val="00B758BF"/>
    <w:rsid w:val="00B77EC8"/>
    <w:rsid w:val="00B827A6"/>
    <w:rsid w:val="00B831CE"/>
    <w:rsid w:val="00B86677"/>
    <w:rsid w:val="00B87131"/>
    <w:rsid w:val="00B939B1"/>
    <w:rsid w:val="00B96D40"/>
    <w:rsid w:val="00B9726E"/>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A0E"/>
    <w:rsid w:val="00C013AD"/>
    <w:rsid w:val="00C04904"/>
    <w:rsid w:val="00C056B3"/>
    <w:rsid w:val="00C103E5"/>
    <w:rsid w:val="00C13319"/>
    <w:rsid w:val="00C13EE9"/>
    <w:rsid w:val="00C172B2"/>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93"/>
    <w:rsid w:val="00C643F9"/>
    <w:rsid w:val="00C64E95"/>
    <w:rsid w:val="00C66851"/>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B59"/>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AA1"/>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2E9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ADA"/>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764979-40E6-4AC5-A92B-0BCC702B1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29E1A190BD421BAA0D7B9D99904DB8"/>
        <w:category>
          <w:name w:val="常规"/>
          <w:gallery w:val="placeholder"/>
        </w:category>
        <w:types>
          <w:type w:val="bbPlcHdr"/>
        </w:types>
        <w:behaviors>
          <w:behavior w:val="content"/>
        </w:behaviors>
        <w:guid w:val="{BFF87E80-C331-4DA8-8CD3-39FF73075BB5}"/>
      </w:docPartPr>
      <w:docPartBody>
        <w:p w:rsidR="000848B6" w:rsidRDefault="000848B6">
          <w:pPr>
            <w:pStyle w:val="B729E1A190BD421BAA0D7B9D99904DB8"/>
          </w:pPr>
          <w:r w:rsidRPr="00751A05">
            <w:rPr>
              <w:rStyle w:val="a3"/>
              <w:rFonts w:hint="eastAsia"/>
            </w:rPr>
            <w:t>单击或点击此处输入文字。</w:t>
          </w:r>
        </w:p>
      </w:docPartBody>
    </w:docPart>
    <w:docPart>
      <w:docPartPr>
        <w:name w:val="51A33FAEE83B42BD8457A0E42812BE70"/>
        <w:category>
          <w:name w:val="常规"/>
          <w:gallery w:val="placeholder"/>
        </w:category>
        <w:types>
          <w:type w:val="bbPlcHdr"/>
        </w:types>
        <w:behaviors>
          <w:behavior w:val="content"/>
        </w:behaviors>
        <w:guid w:val="{640CFFAB-E59B-4F2D-9E67-61694DAB0773}"/>
      </w:docPartPr>
      <w:docPartBody>
        <w:p w:rsidR="000848B6" w:rsidRDefault="000848B6">
          <w:pPr>
            <w:pStyle w:val="51A33FAEE83B42BD8457A0E42812BE70"/>
          </w:pPr>
          <w:r w:rsidRPr="00FB6243">
            <w:rPr>
              <w:rStyle w:val="a3"/>
              <w:rFonts w:hint="eastAsia"/>
            </w:rPr>
            <w:t>选择一项。</w:t>
          </w:r>
        </w:p>
      </w:docPartBody>
    </w:docPart>
    <w:docPart>
      <w:docPartPr>
        <w:name w:val="279258E8E19D460A96C9BC8D23C4C136"/>
        <w:category>
          <w:name w:val="常规"/>
          <w:gallery w:val="placeholder"/>
        </w:category>
        <w:types>
          <w:type w:val="bbPlcHdr"/>
        </w:types>
        <w:behaviors>
          <w:behavior w:val="content"/>
        </w:behaviors>
        <w:guid w:val="{5FD1D64D-53F3-422E-A3C7-67A08C46F9F1}"/>
      </w:docPartPr>
      <w:docPartBody>
        <w:p w:rsidR="000848B6" w:rsidRDefault="000848B6">
          <w:pPr>
            <w:pStyle w:val="279258E8E19D460A96C9BC8D23C4C13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8B6"/>
    <w:rsid w:val="000848B6"/>
    <w:rsid w:val="000D2535"/>
    <w:rsid w:val="001D6722"/>
    <w:rsid w:val="004B5B4D"/>
    <w:rsid w:val="00732BFA"/>
    <w:rsid w:val="00834142"/>
    <w:rsid w:val="008950DB"/>
    <w:rsid w:val="00AE5487"/>
    <w:rsid w:val="00EC4A75"/>
    <w:rsid w:val="00FF4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729E1A190BD421BAA0D7B9D99904DB8">
    <w:name w:val="B729E1A190BD421BAA0D7B9D99904DB8"/>
    <w:pPr>
      <w:widowControl w:val="0"/>
      <w:jc w:val="both"/>
    </w:pPr>
  </w:style>
  <w:style w:type="paragraph" w:customStyle="1" w:styleId="51A33FAEE83B42BD8457A0E42812BE70">
    <w:name w:val="51A33FAEE83B42BD8457A0E42812BE70"/>
    <w:pPr>
      <w:widowControl w:val="0"/>
      <w:jc w:val="both"/>
    </w:pPr>
  </w:style>
  <w:style w:type="paragraph" w:customStyle="1" w:styleId="279258E8E19D460A96C9BC8D23C4C136">
    <w:name w:val="279258E8E19D460A96C9BC8D23C4C13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AAD3C-F4B1-4CD5-A3D9-D4F9D8D52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31</TotalTime>
  <Pages>5</Pages>
  <Words>481</Words>
  <Characters>2744</Characters>
  <Application>Microsoft Office Word</Application>
  <DocSecurity>0</DocSecurity>
  <Lines>22</Lines>
  <Paragraphs>6</Paragraphs>
  <ScaleCrop>false</ScaleCrop>
  <Company>PCMI</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
  <cp:lastModifiedBy>Administrator</cp:lastModifiedBy>
  <cp:revision>4</cp:revision>
  <cp:lastPrinted>2022-08-10T06:38:00Z</cp:lastPrinted>
  <dcterms:created xsi:type="dcterms:W3CDTF">2022-08-11T02:09:00Z</dcterms:created>
  <dcterms:modified xsi:type="dcterms:W3CDTF">2022-08-15T02:23:00Z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