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AB4" w:rsidRDefault="00E15AB4" w:rsidP="00E15AB4">
      <w:pPr>
        <w:jc w:val="center"/>
        <w:rPr>
          <w:b/>
          <w:sz w:val="44"/>
          <w:szCs w:val="44"/>
        </w:rPr>
      </w:pPr>
    </w:p>
    <w:p w:rsidR="00E15AB4" w:rsidRDefault="00E15AB4" w:rsidP="00E15AB4">
      <w:pPr>
        <w:jc w:val="center"/>
        <w:rPr>
          <w:b/>
          <w:sz w:val="44"/>
          <w:szCs w:val="44"/>
        </w:rPr>
      </w:pPr>
    </w:p>
    <w:p w:rsidR="00E15AB4" w:rsidRDefault="00E15AB4" w:rsidP="001313AE">
      <w:pPr>
        <w:jc w:val="distribute"/>
        <w:rPr>
          <w:b/>
          <w:sz w:val="44"/>
          <w:szCs w:val="44"/>
        </w:rPr>
      </w:pPr>
    </w:p>
    <w:p w:rsidR="00E15AB4" w:rsidRPr="00DD16B9" w:rsidRDefault="00E15AB4" w:rsidP="00E15AB4">
      <w:pPr>
        <w:jc w:val="center"/>
        <w:rPr>
          <w:b/>
          <w:sz w:val="24"/>
          <w:szCs w:val="24"/>
        </w:rPr>
      </w:pPr>
    </w:p>
    <w:p w:rsidR="00E15AB4" w:rsidRDefault="00E15AB4" w:rsidP="00E15AB4">
      <w:pPr>
        <w:jc w:val="center"/>
        <w:rPr>
          <w:rFonts w:ascii="仿宋" w:eastAsia="仿宋" w:hAnsi="仿宋" w:cs="Times New Roman"/>
          <w:kern w:val="0"/>
          <w:sz w:val="30"/>
          <w:szCs w:val="30"/>
        </w:rPr>
      </w:pPr>
      <w:r>
        <w:rPr>
          <w:rFonts w:ascii="仿宋" w:eastAsia="仿宋" w:hAnsi="仿宋" w:cs="Times New Roman" w:hint="eastAsia"/>
          <w:kern w:val="0"/>
          <w:sz w:val="30"/>
          <w:szCs w:val="30"/>
        </w:rPr>
        <w:t xml:space="preserve">                                 </w:t>
      </w:r>
      <w:r w:rsidRPr="00E15AB4">
        <w:rPr>
          <w:rFonts w:ascii="仿宋" w:eastAsia="仿宋" w:hAnsi="仿宋" w:cs="Times New Roman" w:hint="eastAsia"/>
          <w:kern w:val="0"/>
          <w:sz w:val="30"/>
          <w:szCs w:val="30"/>
        </w:rPr>
        <w:t>中渔协函[</w:t>
      </w:r>
      <w:r w:rsidRPr="00E15AB4">
        <w:rPr>
          <w:rFonts w:ascii="仿宋" w:eastAsia="仿宋" w:hAnsi="仿宋" w:cs="Times New Roman"/>
          <w:kern w:val="0"/>
          <w:sz w:val="30"/>
          <w:szCs w:val="30"/>
        </w:rPr>
        <w:t>20</w:t>
      </w:r>
      <w:r w:rsidR="002A04A5">
        <w:rPr>
          <w:rFonts w:ascii="仿宋" w:eastAsia="仿宋" w:hAnsi="仿宋" w:cs="Times New Roman"/>
          <w:kern w:val="0"/>
          <w:sz w:val="30"/>
          <w:szCs w:val="30"/>
        </w:rPr>
        <w:t>2</w:t>
      </w:r>
      <w:r w:rsidR="002822D4">
        <w:rPr>
          <w:rFonts w:ascii="仿宋" w:eastAsia="仿宋" w:hAnsi="仿宋" w:cs="Times New Roman"/>
          <w:kern w:val="0"/>
          <w:sz w:val="30"/>
          <w:szCs w:val="30"/>
        </w:rPr>
        <w:t>1</w:t>
      </w:r>
      <w:r w:rsidRPr="00E15AB4">
        <w:rPr>
          <w:rFonts w:ascii="仿宋" w:eastAsia="仿宋" w:hAnsi="仿宋" w:cs="Times New Roman"/>
          <w:kern w:val="0"/>
          <w:sz w:val="30"/>
          <w:szCs w:val="30"/>
        </w:rPr>
        <w:t>]</w:t>
      </w:r>
      <w:r w:rsidR="004F2690">
        <w:rPr>
          <w:rFonts w:ascii="仿宋" w:eastAsia="仿宋" w:hAnsi="仿宋" w:cs="Times New Roman"/>
          <w:kern w:val="0"/>
          <w:sz w:val="30"/>
          <w:szCs w:val="30"/>
        </w:rPr>
        <w:t xml:space="preserve"> </w:t>
      </w:r>
      <w:r w:rsidR="00363ECE">
        <w:rPr>
          <w:rFonts w:ascii="仿宋" w:eastAsia="仿宋" w:hAnsi="仿宋" w:cs="Times New Roman"/>
          <w:kern w:val="0"/>
          <w:sz w:val="30"/>
          <w:szCs w:val="30"/>
        </w:rPr>
        <w:t>75</w:t>
      </w:r>
      <w:r w:rsidRPr="00E15AB4">
        <w:rPr>
          <w:rFonts w:ascii="仿宋" w:eastAsia="仿宋" w:hAnsi="仿宋" w:cs="Times New Roman" w:hint="eastAsia"/>
          <w:kern w:val="0"/>
          <w:sz w:val="30"/>
          <w:szCs w:val="30"/>
        </w:rPr>
        <w:t>号</w:t>
      </w:r>
    </w:p>
    <w:p w:rsidR="00F548CB" w:rsidRPr="00F548CB" w:rsidRDefault="00F548CB" w:rsidP="00E15AB4">
      <w:pPr>
        <w:jc w:val="center"/>
        <w:rPr>
          <w:b/>
          <w:sz w:val="11"/>
          <w:szCs w:val="11"/>
        </w:rPr>
      </w:pPr>
    </w:p>
    <w:p w:rsidR="002A04A5" w:rsidRPr="00F57161" w:rsidRDefault="00E15AB4" w:rsidP="00F57161">
      <w:pPr>
        <w:pStyle w:val="ac"/>
        <w:framePr w:w="0" w:hRule="auto" w:wrap="auto" w:vAnchor="margin" w:hAnchor="text" w:yAlign="inline" w:anchorLock="1"/>
        <w:rPr>
          <w:rFonts w:ascii="宋体" w:eastAsia="宋体" w:hAnsi="宋体"/>
          <w:b/>
          <w:sz w:val="44"/>
          <w:szCs w:val="44"/>
        </w:rPr>
      </w:pPr>
      <w:r w:rsidRPr="00E15AB4">
        <w:rPr>
          <w:rFonts w:ascii="宋体" w:eastAsia="宋体" w:hAnsi="宋体" w:hint="eastAsia"/>
          <w:b/>
          <w:sz w:val="44"/>
          <w:szCs w:val="44"/>
        </w:rPr>
        <w:t>关于</w:t>
      </w:r>
      <w:r w:rsidR="002A04A5">
        <w:rPr>
          <w:rFonts w:ascii="宋体" w:eastAsia="宋体" w:hAnsi="宋体" w:hint="eastAsia"/>
          <w:b/>
          <w:sz w:val="44"/>
          <w:szCs w:val="44"/>
        </w:rPr>
        <w:t>征求</w:t>
      </w:r>
      <w:r w:rsidR="002A04A5" w:rsidRPr="002A04A5">
        <w:rPr>
          <w:rFonts w:ascii="宋体" w:eastAsia="宋体" w:hAnsi="宋体" w:hint="eastAsia"/>
          <w:b/>
          <w:sz w:val="44"/>
          <w:szCs w:val="44"/>
        </w:rPr>
        <w:t>《</w:t>
      </w:r>
      <w:r w:rsidR="00F57161">
        <w:rPr>
          <w:rFonts w:ascii="宋体" w:eastAsia="宋体" w:hAnsi="宋体" w:hint="eastAsia"/>
          <w:b/>
          <w:sz w:val="44"/>
          <w:szCs w:val="44"/>
        </w:rPr>
        <w:t>青虾生态养殖技术规范</w:t>
      </w:r>
      <w:r w:rsidR="002A04A5" w:rsidRPr="002A04A5">
        <w:rPr>
          <w:rFonts w:ascii="宋体" w:eastAsia="宋体" w:hAnsi="宋体" w:hint="eastAsia"/>
          <w:b/>
          <w:sz w:val="44"/>
          <w:szCs w:val="44"/>
        </w:rPr>
        <w:t>》</w:t>
      </w:r>
      <w:r w:rsidR="00F57161">
        <w:rPr>
          <w:rFonts w:ascii="宋体" w:eastAsia="宋体" w:hAnsi="宋体" w:hint="eastAsia"/>
          <w:b/>
          <w:sz w:val="44"/>
          <w:szCs w:val="44"/>
        </w:rPr>
        <w:t>和《青虾繁育技术规范</w:t>
      </w:r>
      <w:r w:rsidR="007D42E4">
        <w:rPr>
          <w:rFonts w:ascii="宋体" w:eastAsia="宋体" w:hAnsi="宋体" w:hint="eastAsia"/>
          <w:b/>
          <w:sz w:val="44"/>
          <w:szCs w:val="44"/>
        </w:rPr>
        <w:t>》</w:t>
      </w:r>
      <w:r w:rsidR="00080B7B">
        <w:rPr>
          <w:rFonts w:ascii="宋体" w:eastAsia="宋体" w:hAnsi="宋体" w:hint="eastAsia"/>
          <w:b/>
          <w:sz w:val="44"/>
          <w:szCs w:val="44"/>
        </w:rPr>
        <w:t>两项</w:t>
      </w:r>
      <w:r w:rsidR="00F06FD1">
        <w:rPr>
          <w:rFonts w:ascii="宋体" w:eastAsia="宋体" w:hAnsi="宋体" w:hint="eastAsia"/>
          <w:b/>
          <w:sz w:val="44"/>
          <w:szCs w:val="44"/>
        </w:rPr>
        <w:t>团体标准</w:t>
      </w:r>
      <w:r w:rsidR="002A04A5" w:rsidRPr="002A04A5">
        <w:rPr>
          <w:rFonts w:ascii="宋体" w:eastAsia="宋体" w:hAnsi="宋体" w:hint="eastAsia"/>
          <w:b/>
          <w:sz w:val="44"/>
          <w:szCs w:val="44"/>
        </w:rPr>
        <w:t>意见</w:t>
      </w:r>
      <w:r w:rsidRPr="00E15AB4">
        <w:rPr>
          <w:rFonts w:ascii="宋体" w:eastAsia="宋体" w:hAnsi="宋体" w:hint="eastAsia"/>
          <w:b/>
          <w:sz w:val="44"/>
          <w:szCs w:val="44"/>
        </w:rPr>
        <w:t>的函</w:t>
      </w:r>
    </w:p>
    <w:p w:rsidR="00F548CB" w:rsidRPr="00042E1F" w:rsidRDefault="00F548CB" w:rsidP="00042E1F">
      <w:pPr>
        <w:jc w:val="center"/>
        <w:rPr>
          <w:rFonts w:ascii="宋体" w:eastAsia="宋体" w:hAnsi="宋体"/>
          <w:b/>
          <w:sz w:val="30"/>
          <w:szCs w:val="30"/>
        </w:rPr>
      </w:pPr>
    </w:p>
    <w:p w:rsidR="002A04A5" w:rsidRPr="00EB2988" w:rsidRDefault="002A04A5" w:rsidP="00042E1F">
      <w:pPr>
        <w:rPr>
          <w:rFonts w:ascii="仿宋" w:eastAsia="仿宋" w:hAnsi="仿宋"/>
          <w:sz w:val="30"/>
          <w:szCs w:val="32"/>
        </w:rPr>
      </w:pPr>
      <w:r w:rsidRPr="00EB2988">
        <w:rPr>
          <w:rFonts w:ascii="仿宋" w:eastAsia="仿宋" w:hAnsi="仿宋" w:hint="eastAsia"/>
          <w:sz w:val="30"/>
          <w:szCs w:val="32"/>
        </w:rPr>
        <w:t>各有关单位及专家：</w:t>
      </w:r>
    </w:p>
    <w:p w:rsidR="002A04A5" w:rsidRPr="00EB2988" w:rsidRDefault="002A04A5" w:rsidP="00042E1F">
      <w:pPr>
        <w:ind w:firstLineChars="200" w:firstLine="600"/>
        <w:rPr>
          <w:rFonts w:ascii="仿宋" w:eastAsia="仿宋" w:hAnsi="仿宋"/>
          <w:sz w:val="30"/>
          <w:szCs w:val="32"/>
        </w:rPr>
      </w:pPr>
      <w:r w:rsidRPr="00EB2988">
        <w:rPr>
          <w:rFonts w:ascii="仿宋" w:eastAsia="仿宋" w:hAnsi="仿宋" w:hint="eastAsia"/>
          <w:sz w:val="30"/>
          <w:szCs w:val="32"/>
        </w:rPr>
        <w:t>中国渔业协会立项的《</w:t>
      </w:r>
      <w:r w:rsidR="00F57161" w:rsidRPr="00F57161">
        <w:rPr>
          <w:rFonts w:ascii="仿宋" w:eastAsia="仿宋" w:hAnsi="仿宋" w:hint="eastAsia"/>
          <w:sz w:val="30"/>
          <w:szCs w:val="32"/>
        </w:rPr>
        <w:t>青虾生态养殖技术规范</w:t>
      </w:r>
      <w:r w:rsidRPr="00EB2988">
        <w:rPr>
          <w:rFonts w:ascii="仿宋" w:eastAsia="仿宋" w:hAnsi="仿宋" w:hint="eastAsia"/>
          <w:sz w:val="30"/>
          <w:szCs w:val="32"/>
        </w:rPr>
        <w:t>》</w:t>
      </w:r>
      <w:r w:rsidR="007D42E4">
        <w:rPr>
          <w:rFonts w:ascii="仿宋" w:eastAsia="仿宋" w:hAnsi="仿宋" w:hint="eastAsia"/>
          <w:sz w:val="30"/>
          <w:szCs w:val="32"/>
        </w:rPr>
        <w:t>和</w:t>
      </w:r>
      <w:r w:rsidR="00080B7B">
        <w:rPr>
          <w:rFonts w:ascii="仿宋" w:eastAsia="仿宋" w:hAnsi="仿宋" w:hint="eastAsia"/>
          <w:sz w:val="30"/>
          <w:szCs w:val="32"/>
        </w:rPr>
        <w:t>《</w:t>
      </w:r>
      <w:r w:rsidR="00F57161" w:rsidRPr="00F57161">
        <w:rPr>
          <w:rFonts w:ascii="仿宋" w:eastAsia="仿宋" w:hAnsi="仿宋" w:hint="eastAsia"/>
          <w:sz w:val="30"/>
          <w:szCs w:val="32"/>
        </w:rPr>
        <w:t>青虾繁育技术规范</w:t>
      </w:r>
      <w:r w:rsidR="007D42E4">
        <w:rPr>
          <w:rFonts w:ascii="仿宋" w:eastAsia="仿宋" w:hAnsi="仿宋" w:hint="eastAsia"/>
          <w:sz w:val="30"/>
          <w:szCs w:val="32"/>
        </w:rPr>
        <w:t>》</w:t>
      </w:r>
      <w:r w:rsidR="00080B7B">
        <w:rPr>
          <w:rFonts w:ascii="仿宋" w:eastAsia="仿宋" w:hAnsi="仿宋" w:hint="eastAsia"/>
          <w:sz w:val="30"/>
          <w:szCs w:val="32"/>
        </w:rPr>
        <w:t>两项</w:t>
      </w:r>
      <w:r w:rsidRPr="00EB2988">
        <w:rPr>
          <w:rFonts w:ascii="仿宋" w:eastAsia="仿宋" w:hAnsi="仿宋" w:hint="eastAsia"/>
          <w:sz w:val="30"/>
          <w:szCs w:val="32"/>
        </w:rPr>
        <w:t>团体标准已完成征求意见稿，根据《中国渔业协会团体标准管理办法》的有关要求，为保证</w:t>
      </w:r>
      <w:r w:rsidR="006A4CD3" w:rsidRPr="00EB2988">
        <w:rPr>
          <w:rFonts w:ascii="仿宋" w:eastAsia="仿宋" w:hAnsi="仿宋" w:hint="eastAsia"/>
          <w:sz w:val="30"/>
          <w:szCs w:val="32"/>
        </w:rPr>
        <w:t>本</w:t>
      </w:r>
      <w:r w:rsidRPr="00EB2988">
        <w:rPr>
          <w:rFonts w:ascii="仿宋" w:eastAsia="仿宋" w:hAnsi="仿宋" w:hint="eastAsia"/>
          <w:sz w:val="30"/>
          <w:szCs w:val="32"/>
        </w:rPr>
        <w:t>标准的科学性、严谨性和适用性，现公开征求意见。</w:t>
      </w:r>
    </w:p>
    <w:p w:rsidR="002A04A5" w:rsidRPr="00EB2988" w:rsidRDefault="002A04A5" w:rsidP="00042E1F">
      <w:pPr>
        <w:ind w:firstLineChars="200" w:firstLine="600"/>
        <w:rPr>
          <w:rFonts w:ascii="仿宋" w:eastAsia="仿宋" w:hAnsi="仿宋"/>
          <w:sz w:val="30"/>
          <w:szCs w:val="32"/>
        </w:rPr>
      </w:pPr>
      <w:r w:rsidRPr="00EB2988">
        <w:rPr>
          <w:rFonts w:ascii="仿宋" w:eastAsia="仿宋" w:hAnsi="仿宋" w:hint="eastAsia"/>
          <w:sz w:val="30"/>
          <w:szCs w:val="32"/>
        </w:rPr>
        <w:t>请各有关单位及专家审阅，并于</w:t>
      </w:r>
      <w:r w:rsidRPr="00EB2988">
        <w:rPr>
          <w:rFonts w:ascii="仿宋" w:eastAsia="仿宋" w:hAnsi="仿宋"/>
          <w:sz w:val="30"/>
          <w:szCs w:val="32"/>
        </w:rPr>
        <w:t>202</w:t>
      </w:r>
      <w:r w:rsidR="002C0B51">
        <w:rPr>
          <w:rFonts w:ascii="仿宋" w:eastAsia="仿宋" w:hAnsi="仿宋"/>
          <w:sz w:val="30"/>
          <w:szCs w:val="32"/>
        </w:rPr>
        <w:t>1</w:t>
      </w:r>
      <w:r w:rsidRPr="00EB2988">
        <w:rPr>
          <w:rFonts w:ascii="仿宋" w:eastAsia="仿宋" w:hAnsi="仿宋"/>
          <w:sz w:val="30"/>
          <w:szCs w:val="32"/>
        </w:rPr>
        <w:t>年</w:t>
      </w:r>
      <w:r w:rsidR="00463CF2" w:rsidRPr="00EB2988">
        <w:rPr>
          <w:rFonts w:ascii="仿宋" w:eastAsia="仿宋" w:hAnsi="仿宋"/>
          <w:sz w:val="30"/>
          <w:szCs w:val="32"/>
        </w:rPr>
        <w:t>1</w:t>
      </w:r>
      <w:r w:rsidR="00F57161">
        <w:rPr>
          <w:rFonts w:ascii="仿宋" w:eastAsia="仿宋" w:hAnsi="仿宋"/>
          <w:sz w:val="30"/>
          <w:szCs w:val="32"/>
        </w:rPr>
        <w:t>2</w:t>
      </w:r>
      <w:r w:rsidR="00463CF2" w:rsidRPr="00EB2988">
        <w:rPr>
          <w:rFonts w:ascii="仿宋" w:eastAsia="仿宋" w:hAnsi="仿宋" w:hint="eastAsia"/>
          <w:sz w:val="30"/>
          <w:szCs w:val="32"/>
        </w:rPr>
        <w:t>月</w:t>
      </w:r>
      <w:r w:rsidR="00363ECE">
        <w:rPr>
          <w:rFonts w:ascii="仿宋" w:eastAsia="仿宋" w:hAnsi="仿宋"/>
          <w:sz w:val="30"/>
          <w:szCs w:val="32"/>
        </w:rPr>
        <w:t>11</w:t>
      </w:r>
      <w:r w:rsidRPr="00EB2988">
        <w:rPr>
          <w:rFonts w:ascii="仿宋" w:eastAsia="仿宋" w:hAnsi="仿宋"/>
          <w:sz w:val="30"/>
          <w:szCs w:val="32"/>
        </w:rPr>
        <w:t>日之前将《征求意见反馈表》以邮件的形式反馈至中国渔业协会秘书处</w:t>
      </w:r>
      <w:r w:rsidR="00E6311E">
        <w:rPr>
          <w:rFonts w:ascii="仿宋" w:eastAsia="仿宋" w:hAnsi="仿宋" w:hint="eastAsia"/>
          <w:sz w:val="30"/>
          <w:szCs w:val="32"/>
        </w:rPr>
        <w:t>邮箱</w:t>
      </w:r>
      <w:hyperlink r:id="rId6" w:history="1">
        <w:r w:rsidR="00E6311E" w:rsidRPr="007758E0">
          <w:rPr>
            <w:rStyle w:val="a9"/>
            <w:rFonts w:ascii="仿宋" w:eastAsia="仿宋" w:hAnsi="仿宋"/>
            <w:color w:val="auto"/>
            <w:sz w:val="30"/>
            <w:szCs w:val="32"/>
            <w:u w:val="none"/>
          </w:rPr>
          <w:t>biaozhuncfa@126.com</w:t>
        </w:r>
      </w:hyperlink>
      <w:r w:rsidR="00E6311E">
        <w:rPr>
          <w:rStyle w:val="a9"/>
          <w:rFonts w:ascii="仿宋" w:eastAsia="仿宋" w:hAnsi="仿宋" w:hint="eastAsia"/>
          <w:color w:val="auto"/>
          <w:sz w:val="30"/>
          <w:szCs w:val="32"/>
          <w:u w:val="none"/>
        </w:rPr>
        <w:t>和标准起草组邮箱</w:t>
      </w:r>
      <w:r w:rsidR="00C4408F" w:rsidRPr="00C4408F">
        <w:rPr>
          <w:rStyle w:val="a9"/>
          <w:rFonts w:ascii="仿宋" w:eastAsia="仿宋" w:hAnsi="仿宋"/>
          <w:color w:val="auto"/>
          <w:sz w:val="30"/>
          <w:szCs w:val="32"/>
          <w:u w:val="none"/>
        </w:rPr>
        <w:t>jiangsf@ffrc.can</w:t>
      </w:r>
      <w:r w:rsidR="00E6311E" w:rsidRPr="007D42E4">
        <w:rPr>
          <w:rFonts w:ascii="仿宋" w:eastAsia="仿宋" w:hAnsi="仿宋"/>
          <w:sz w:val="30"/>
          <w:szCs w:val="32"/>
        </w:rPr>
        <w:t>.com</w:t>
      </w:r>
      <w:r w:rsidRPr="00EB2988">
        <w:rPr>
          <w:rFonts w:ascii="仿宋" w:eastAsia="仿宋" w:hAnsi="仿宋"/>
          <w:sz w:val="30"/>
          <w:szCs w:val="32"/>
        </w:rPr>
        <w:t>，逾期未回复按无意见处理。</w:t>
      </w:r>
    </w:p>
    <w:p w:rsidR="00E6311E" w:rsidRDefault="00E6311E" w:rsidP="00042E1F">
      <w:pPr>
        <w:ind w:firstLineChars="200" w:firstLine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协会</w:t>
      </w:r>
      <w:r w:rsidR="002A04A5" w:rsidRPr="00EB2988">
        <w:rPr>
          <w:rFonts w:ascii="仿宋" w:eastAsia="仿宋" w:hAnsi="仿宋" w:hint="eastAsia"/>
          <w:sz w:val="30"/>
          <w:szCs w:val="32"/>
        </w:rPr>
        <w:t>联系人：阎芸</w:t>
      </w:r>
      <w:r w:rsidR="006A4CD3" w:rsidRPr="00EB2988">
        <w:rPr>
          <w:rFonts w:ascii="仿宋" w:eastAsia="仿宋" w:hAnsi="仿宋" w:hint="eastAsia"/>
          <w:sz w:val="30"/>
          <w:szCs w:val="32"/>
        </w:rPr>
        <w:t>、</w:t>
      </w:r>
      <w:r w:rsidR="00F273B5">
        <w:rPr>
          <w:rFonts w:ascii="仿宋" w:eastAsia="仿宋" w:hAnsi="仿宋" w:hint="eastAsia"/>
          <w:sz w:val="30"/>
          <w:szCs w:val="32"/>
        </w:rPr>
        <w:t>戴雯雯</w:t>
      </w:r>
      <w:r w:rsidR="0018782F">
        <w:rPr>
          <w:rFonts w:ascii="仿宋" w:eastAsia="仿宋" w:hAnsi="仿宋" w:hint="eastAsia"/>
          <w:sz w:val="30"/>
          <w:szCs w:val="32"/>
        </w:rPr>
        <w:t>、刘治伟</w:t>
      </w:r>
      <w:r w:rsidR="00FF13BF">
        <w:rPr>
          <w:rFonts w:ascii="仿宋" w:eastAsia="仿宋" w:hAnsi="仿宋" w:hint="eastAsia"/>
          <w:sz w:val="30"/>
          <w:szCs w:val="32"/>
        </w:rPr>
        <w:t>；</w:t>
      </w:r>
      <w:r w:rsidR="002A04A5" w:rsidRPr="00EB2988">
        <w:rPr>
          <w:rFonts w:ascii="仿宋" w:eastAsia="仿宋" w:hAnsi="仿宋" w:hint="eastAsia"/>
          <w:sz w:val="30"/>
          <w:szCs w:val="32"/>
        </w:rPr>
        <w:t>电</w:t>
      </w:r>
      <w:r w:rsidR="002A04A5" w:rsidRPr="00EB2988">
        <w:rPr>
          <w:rFonts w:ascii="仿宋" w:eastAsia="仿宋" w:hAnsi="仿宋"/>
          <w:sz w:val="30"/>
          <w:szCs w:val="32"/>
        </w:rPr>
        <w:t xml:space="preserve"> 话：010-59194156</w:t>
      </w:r>
      <w:r w:rsidR="00F273B5">
        <w:rPr>
          <w:rFonts w:ascii="仿宋" w:eastAsia="仿宋" w:hAnsi="仿宋"/>
          <w:sz w:val="30"/>
          <w:szCs w:val="32"/>
        </w:rPr>
        <w:t>/5012</w:t>
      </w:r>
      <w:r w:rsidR="00306577">
        <w:rPr>
          <w:rFonts w:ascii="仿宋" w:eastAsia="仿宋" w:hAnsi="仿宋" w:hint="eastAsia"/>
          <w:sz w:val="30"/>
          <w:szCs w:val="32"/>
        </w:rPr>
        <w:t>；</w:t>
      </w:r>
    </w:p>
    <w:p w:rsidR="002A04A5" w:rsidRDefault="00E6311E" w:rsidP="00042E1F">
      <w:pPr>
        <w:ind w:firstLineChars="200" w:firstLine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标准起草组联系人：</w:t>
      </w:r>
      <w:r w:rsidR="00363ECE">
        <w:rPr>
          <w:rFonts w:ascii="仿宋" w:eastAsia="仿宋" w:hAnsi="仿宋" w:hint="eastAsia"/>
          <w:sz w:val="30"/>
          <w:szCs w:val="32"/>
        </w:rPr>
        <w:t>蒋速飞，</w:t>
      </w:r>
      <w:r>
        <w:rPr>
          <w:rFonts w:ascii="仿宋" w:eastAsia="仿宋" w:hAnsi="仿宋" w:hint="eastAsia"/>
          <w:sz w:val="30"/>
          <w:szCs w:val="32"/>
        </w:rPr>
        <w:t>电</w:t>
      </w:r>
      <w:r w:rsidR="00FF13BF">
        <w:rPr>
          <w:rFonts w:ascii="仿宋" w:eastAsia="仿宋" w:hAnsi="仿宋" w:hint="eastAsia"/>
          <w:sz w:val="30"/>
          <w:szCs w:val="32"/>
        </w:rPr>
        <w:t xml:space="preserve"> </w:t>
      </w:r>
      <w:r>
        <w:rPr>
          <w:rFonts w:ascii="仿宋" w:eastAsia="仿宋" w:hAnsi="仿宋" w:hint="eastAsia"/>
          <w:sz w:val="30"/>
          <w:szCs w:val="32"/>
        </w:rPr>
        <w:t>话</w:t>
      </w:r>
      <w:r w:rsidR="004E36D6">
        <w:rPr>
          <w:rFonts w:ascii="仿宋" w:eastAsia="仿宋" w:hAnsi="仿宋" w:hint="eastAsia"/>
          <w:sz w:val="30"/>
          <w:szCs w:val="32"/>
        </w:rPr>
        <w:t>:</w:t>
      </w:r>
      <w:r w:rsidR="00363ECE">
        <w:rPr>
          <w:rFonts w:ascii="仿宋" w:eastAsia="仿宋" w:hAnsi="仿宋"/>
          <w:sz w:val="30"/>
          <w:szCs w:val="32"/>
        </w:rPr>
        <w:t>18921307799</w:t>
      </w:r>
      <w:r>
        <w:rPr>
          <w:rFonts w:ascii="仿宋" w:eastAsia="仿宋" w:hAnsi="仿宋" w:hint="eastAsia"/>
          <w:sz w:val="30"/>
          <w:szCs w:val="32"/>
        </w:rPr>
        <w:t>。</w:t>
      </w:r>
    </w:p>
    <w:p w:rsidR="00DD16B9" w:rsidRDefault="00DD16B9" w:rsidP="00042E1F">
      <w:pPr>
        <w:ind w:firstLineChars="200" w:firstLine="600"/>
        <w:rPr>
          <w:rFonts w:ascii="仿宋" w:eastAsia="仿宋" w:hAnsi="仿宋"/>
          <w:sz w:val="30"/>
          <w:szCs w:val="32"/>
        </w:rPr>
      </w:pPr>
    </w:p>
    <w:p w:rsidR="00F57161" w:rsidRDefault="00F57161" w:rsidP="00042E1F">
      <w:pPr>
        <w:ind w:firstLineChars="200" w:firstLine="600"/>
        <w:rPr>
          <w:rFonts w:ascii="仿宋" w:eastAsia="仿宋" w:hAnsi="仿宋"/>
          <w:sz w:val="30"/>
          <w:szCs w:val="32"/>
        </w:rPr>
      </w:pPr>
    </w:p>
    <w:p w:rsidR="00042E1F" w:rsidRPr="00EB2988" w:rsidRDefault="00042E1F" w:rsidP="00042E1F">
      <w:pPr>
        <w:ind w:firstLineChars="200" w:firstLine="600"/>
        <w:rPr>
          <w:rFonts w:ascii="仿宋" w:eastAsia="仿宋" w:hAnsi="仿宋"/>
          <w:sz w:val="30"/>
          <w:szCs w:val="32"/>
        </w:rPr>
      </w:pPr>
    </w:p>
    <w:p w:rsidR="002A04A5" w:rsidRPr="00EB2988" w:rsidRDefault="002A04A5" w:rsidP="00042E1F">
      <w:pPr>
        <w:ind w:firstLineChars="200" w:firstLine="600"/>
        <w:rPr>
          <w:rFonts w:ascii="仿宋" w:eastAsia="仿宋" w:hAnsi="仿宋"/>
          <w:sz w:val="30"/>
          <w:szCs w:val="32"/>
        </w:rPr>
      </w:pPr>
      <w:r w:rsidRPr="00EB2988">
        <w:rPr>
          <w:rFonts w:ascii="仿宋" w:eastAsia="仿宋" w:hAnsi="仿宋" w:hint="eastAsia"/>
          <w:sz w:val="30"/>
          <w:szCs w:val="32"/>
        </w:rPr>
        <w:lastRenderedPageBreak/>
        <w:t>附件：</w:t>
      </w:r>
    </w:p>
    <w:p w:rsidR="002A04A5" w:rsidRDefault="002A04A5" w:rsidP="00042E1F">
      <w:pPr>
        <w:ind w:firstLineChars="200" w:firstLine="600"/>
        <w:rPr>
          <w:rFonts w:ascii="仿宋" w:eastAsia="仿宋" w:hAnsi="仿宋"/>
          <w:sz w:val="30"/>
          <w:szCs w:val="32"/>
        </w:rPr>
      </w:pPr>
      <w:r w:rsidRPr="00EB2988">
        <w:rPr>
          <w:rFonts w:ascii="仿宋" w:eastAsia="仿宋" w:hAnsi="仿宋"/>
          <w:sz w:val="30"/>
          <w:szCs w:val="32"/>
        </w:rPr>
        <w:t>1、《</w:t>
      </w:r>
      <w:r w:rsidR="00F57161" w:rsidRPr="00F57161">
        <w:rPr>
          <w:rFonts w:ascii="仿宋" w:eastAsia="仿宋" w:hAnsi="仿宋" w:hint="eastAsia"/>
          <w:sz w:val="30"/>
          <w:szCs w:val="32"/>
        </w:rPr>
        <w:t>青虾生态养殖技术规范</w:t>
      </w:r>
      <w:r w:rsidRPr="00EB2988">
        <w:rPr>
          <w:rFonts w:ascii="仿宋" w:eastAsia="仿宋" w:hAnsi="仿宋"/>
          <w:sz w:val="30"/>
          <w:szCs w:val="32"/>
        </w:rPr>
        <w:t>》（征求意见稿）</w:t>
      </w:r>
    </w:p>
    <w:p w:rsidR="00820B16" w:rsidRDefault="00820B16" w:rsidP="00042E1F">
      <w:pPr>
        <w:ind w:firstLineChars="200" w:firstLine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2、</w:t>
      </w:r>
      <w:r w:rsidRPr="00EB2988">
        <w:rPr>
          <w:rFonts w:ascii="仿宋" w:eastAsia="仿宋" w:hAnsi="仿宋"/>
          <w:sz w:val="30"/>
          <w:szCs w:val="32"/>
        </w:rPr>
        <w:t>《</w:t>
      </w:r>
      <w:r w:rsidR="00F57161" w:rsidRPr="00F57161">
        <w:rPr>
          <w:rFonts w:ascii="仿宋" w:eastAsia="仿宋" w:hAnsi="仿宋" w:hint="eastAsia"/>
          <w:sz w:val="30"/>
          <w:szCs w:val="32"/>
        </w:rPr>
        <w:t>青虾生态养殖技术规范</w:t>
      </w:r>
      <w:r w:rsidRPr="00EB2988">
        <w:rPr>
          <w:rFonts w:ascii="仿宋" w:eastAsia="仿宋" w:hAnsi="仿宋"/>
          <w:sz w:val="30"/>
          <w:szCs w:val="32"/>
        </w:rPr>
        <w:t>》</w:t>
      </w:r>
      <w:r>
        <w:rPr>
          <w:rFonts w:ascii="仿宋" w:eastAsia="仿宋" w:hAnsi="仿宋" w:hint="eastAsia"/>
          <w:sz w:val="30"/>
          <w:szCs w:val="32"/>
        </w:rPr>
        <w:t>编制说明</w:t>
      </w:r>
      <w:r w:rsidR="00C4408F">
        <w:rPr>
          <w:rFonts w:ascii="仿宋" w:eastAsia="仿宋" w:hAnsi="仿宋" w:hint="eastAsia"/>
          <w:sz w:val="30"/>
          <w:szCs w:val="32"/>
        </w:rPr>
        <w:t>（</w:t>
      </w:r>
      <w:r w:rsidR="00A05D31">
        <w:rPr>
          <w:rFonts w:ascii="仿宋" w:eastAsia="仿宋" w:hAnsi="仿宋" w:hint="eastAsia"/>
          <w:sz w:val="30"/>
          <w:szCs w:val="32"/>
        </w:rPr>
        <w:t>征求意见稿</w:t>
      </w:r>
      <w:r>
        <w:rPr>
          <w:rFonts w:ascii="仿宋" w:eastAsia="仿宋" w:hAnsi="仿宋" w:hint="eastAsia"/>
          <w:sz w:val="30"/>
          <w:szCs w:val="32"/>
        </w:rPr>
        <w:t>）</w:t>
      </w:r>
    </w:p>
    <w:p w:rsidR="009620E2" w:rsidRPr="00EB2988" w:rsidRDefault="009620E2" w:rsidP="00042E1F">
      <w:pPr>
        <w:ind w:firstLineChars="200" w:firstLine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3、</w:t>
      </w:r>
      <w:r w:rsidRPr="00EB2988">
        <w:rPr>
          <w:rFonts w:ascii="仿宋" w:eastAsia="仿宋" w:hAnsi="仿宋"/>
          <w:sz w:val="30"/>
          <w:szCs w:val="32"/>
        </w:rPr>
        <w:t>《</w:t>
      </w:r>
      <w:r w:rsidR="004F2690" w:rsidRPr="00F57161">
        <w:rPr>
          <w:rFonts w:ascii="仿宋" w:eastAsia="仿宋" w:hAnsi="仿宋" w:hint="eastAsia"/>
          <w:sz w:val="30"/>
          <w:szCs w:val="32"/>
        </w:rPr>
        <w:t>青虾生态养殖技术规范</w:t>
      </w:r>
      <w:r w:rsidRPr="00EB2988">
        <w:rPr>
          <w:rFonts w:ascii="仿宋" w:eastAsia="仿宋" w:hAnsi="仿宋"/>
          <w:sz w:val="30"/>
          <w:szCs w:val="32"/>
        </w:rPr>
        <w:t>》</w:t>
      </w:r>
      <w:r w:rsidRPr="00EB2988">
        <w:rPr>
          <w:rFonts w:ascii="仿宋" w:eastAsia="仿宋" w:hAnsi="仿宋" w:hint="eastAsia"/>
          <w:sz w:val="30"/>
          <w:szCs w:val="32"/>
        </w:rPr>
        <w:t>征求意见反馈表</w:t>
      </w:r>
    </w:p>
    <w:p w:rsidR="002A04A5" w:rsidRDefault="00FE21D7" w:rsidP="00042E1F">
      <w:pPr>
        <w:ind w:firstLineChars="200" w:firstLine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/>
          <w:sz w:val="30"/>
          <w:szCs w:val="32"/>
        </w:rPr>
        <w:t>4</w:t>
      </w:r>
      <w:r w:rsidR="002A04A5" w:rsidRPr="00EB2988">
        <w:rPr>
          <w:rFonts w:ascii="仿宋" w:eastAsia="仿宋" w:hAnsi="仿宋"/>
          <w:sz w:val="30"/>
          <w:szCs w:val="32"/>
        </w:rPr>
        <w:t>、《</w:t>
      </w:r>
      <w:r w:rsidR="00F57161" w:rsidRPr="00F57161">
        <w:rPr>
          <w:rFonts w:ascii="仿宋" w:eastAsia="仿宋" w:hAnsi="仿宋" w:hint="eastAsia"/>
          <w:sz w:val="30"/>
          <w:szCs w:val="32"/>
        </w:rPr>
        <w:t>青虾繁育技术规范</w:t>
      </w:r>
      <w:r w:rsidR="002A04A5" w:rsidRPr="00EB2988">
        <w:rPr>
          <w:rFonts w:ascii="仿宋" w:eastAsia="仿宋" w:hAnsi="仿宋"/>
          <w:sz w:val="30"/>
          <w:szCs w:val="32"/>
        </w:rPr>
        <w:t>》</w:t>
      </w:r>
      <w:r w:rsidR="00080B7B" w:rsidRPr="00EB2988">
        <w:rPr>
          <w:rFonts w:ascii="仿宋" w:eastAsia="仿宋" w:hAnsi="仿宋"/>
          <w:sz w:val="30"/>
          <w:szCs w:val="32"/>
        </w:rPr>
        <w:t>（征求意见稿）</w:t>
      </w:r>
    </w:p>
    <w:p w:rsidR="00042E1F" w:rsidRDefault="00FE21D7" w:rsidP="009620E2">
      <w:pPr>
        <w:ind w:firstLineChars="200" w:firstLine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/>
          <w:sz w:val="30"/>
          <w:szCs w:val="32"/>
        </w:rPr>
        <w:t>5</w:t>
      </w:r>
      <w:r w:rsidR="00820B16">
        <w:rPr>
          <w:rFonts w:ascii="仿宋" w:eastAsia="仿宋" w:hAnsi="仿宋" w:hint="eastAsia"/>
          <w:sz w:val="30"/>
          <w:szCs w:val="32"/>
        </w:rPr>
        <w:t>、</w:t>
      </w:r>
      <w:r w:rsidR="00F57161">
        <w:rPr>
          <w:rFonts w:ascii="仿宋" w:eastAsia="仿宋" w:hAnsi="仿宋" w:hint="eastAsia"/>
          <w:sz w:val="30"/>
          <w:szCs w:val="32"/>
        </w:rPr>
        <w:t>《</w:t>
      </w:r>
      <w:r w:rsidR="00F57161" w:rsidRPr="00F57161">
        <w:rPr>
          <w:rFonts w:ascii="仿宋" w:eastAsia="仿宋" w:hAnsi="仿宋" w:hint="eastAsia"/>
          <w:sz w:val="30"/>
          <w:szCs w:val="32"/>
        </w:rPr>
        <w:t>青虾繁育技术规范</w:t>
      </w:r>
      <w:r w:rsidR="00820B16" w:rsidRPr="00EB2988">
        <w:rPr>
          <w:rFonts w:ascii="仿宋" w:eastAsia="仿宋" w:hAnsi="仿宋"/>
          <w:sz w:val="30"/>
          <w:szCs w:val="32"/>
        </w:rPr>
        <w:t>》</w:t>
      </w:r>
      <w:r w:rsidR="00820B16">
        <w:rPr>
          <w:rFonts w:ascii="仿宋" w:eastAsia="仿宋" w:hAnsi="仿宋" w:hint="eastAsia"/>
          <w:sz w:val="30"/>
          <w:szCs w:val="32"/>
        </w:rPr>
        <w:t>编制说明</w:t>
      </w:r>
      <w:r w:rsidR="00C4408F">
        <w:rPr>
          <w:rFonts w:ascii="仿宋" w:eastAsia="仿宋" w:hAnsi="仿宋" w:hint="eastAsia"/>
          <w:sz w:val="30"/>
          <w:szCs w:val="32"/>
        </w:rPr>
        <w:t>（</w:t>
      </w:r>
      <w:r w:rsidR="00A05D31">
        <w:rPr>
          <w:rFonts w:ascii="仿宋" w:eastAsia="仿宋" w:hAnsi="仿宋" w:hint="eastAsia"/>
          <w:sz w:val="30"/>
          <w:szCs w:val="32"/>
        </w:rPr>
        <w:t>征求意见稿</w:t>
      </w:r>
      <w:r w:rsidR="00820B16" w:rsidRPr="00EB2988">
        <w:rPr>
          <w:rFonts w:ascii="仿宋" w:eastAsia="仿宋" w:hAnsi="仿宋"/>
          <w:sz w:val="30"/>
          <w:szCs w:val="32"/>
        </w:rPr>
        <w:t>）</w:t>
      </w:r>
    </w:p>
    <w:p w:rsidR="002A04A5" w:rsidRPr="00EB2988" w:rsidRDefault="00FE21D7" w:rsidP="00042E1F">
      <w:pPr>
        <w:ind w:firstLineChars="200" w:firstLine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/>
          <w:sz w:val="30"/>
          <w:szCs w:val="32"/>
        </w:rPr>
        <w:t>6</w:t>
      </w:r>
      <w:r w:rsidR="00042E1F">
        <w:rPr>
          <w:rFonts w:ascii="仿宋" w:eastAsia="仿宋" w:hAnsi="仿宋" w:hint="eastAsia"/>
          <w:sz w:val="30"/>
          <w:szCs w:val="32"/>
        </w:rPr>
        <w:t>、</w:t>
      </w:r>
      <w:r w:rsidR="00042E1F" w:rsidRPr="00EB2988">
        <w:rPr>
          <w:rFonts w:ascii="仿宋" w:eastAsia="仿宋" w:hAnsi="仿宋"/>
          <w:sz w:val="30"/>
          <w:szCs w:val="32"/>
        </w:rPr>
        <w:t>《</w:t>
      </w:r>
      <w:r w:rsidR="004F2690" w:rsidRPr="00F57161">
        <w:rPr>
          <w:rFonts w:ascii="仿宋" w:eastAsia="仿宋" w:hAnsi="仿宋" w:hint="eastAsia"/>
          <w:sz w:val="30"/>
          <w:szCs w:val="32"/>
        </w:rPr>
        <w:t>青虾繁育技术规范</w:t>
      </w:r>
      <w:r w:rsidR="00042E1F" w:rsidRPr="00EB2988">
        <w:rPr>
          <w:rFonts w:ascii="仿宋" w:eastAsia="仿宋" w:hAnsi="仿宋"/>
          <w:sz w:val="30"/>
          <w:szCs w:val="32"/>
        </w:rPr>
        <w:t>》</w:t>
      </w:r>
      <w:r w:rsidR="00042E1F" w:rsidRPr="00EB2988">
        <w:rPr>
          <w:rFonts w:ascii="仿宋" w:eastAsia="仿宋" w:hAnsi="仿宋" w:hint="eastAsia"/>
          <w:sz w:val="30"/>
          <w:szCs w:val="32"/>
        </w:rPr>
        <w:t>征求意见反馈表</w:t>
      </w:r>
      <w:r w:rsidR="001313AE" w:rsidRPr="00EB2988">
        <w:rPr>
          <w:rFonts w:ascii="仿宋" w:eastAsia="仿宋" w:hAnsi="仿宋"/>
          <w:sz w:val="30"/>
          <w:szCs w:val="32"/>
        </w:rPr>
        <w:t xml:space="preserve">             </w:t>
      </w:r>
    </w:p>
    <w:p w:rsidR="00042E1F" w:rsidRDefault="002A04A5" w:rsidP="00042E1F">
      <w:pPr>
        <w:jc w:val="center"/>
        <w:rPr>
          <w:rFonts w:ascii="仿宋" w:eastAsia="仿宋" w:hAnsi="仿宋"/>
          <w:sz w:val="30"/>
          <w:szCs w:val="32"/>
        </w:rPr>
      </w:pPr>
      <w:r w:rsidRPr="00EB2988">
        <w:rPr>
          <w:rFonts w:ascii="仿宋" w:eastAsia="仿宋" w:hAnsi="仿宋" w:hint="eastAsia"/>
          <w:sz w:val="30"/>
          <w:szCs w:val="32"/>
        </w:rPr>
        <w:t xml:space="preserve">                     </w:t>
      </w:r>
      <w:r w:rsidR="006A4CD3" w:rsidRPr="00EB2988">
        <w:rPr>
          <w:rFonts w:ascii="仿宋" w:eastAsia="仿宋" w:hAnsi="仿宋"/>
          <w:sz w:val="30"/>
          <w:szCs w:val="32"/>
        </w:rPr>
        <w:t xml:space="preserve">     </w:t>
      </w:r>
    </w:p>
    <w:p w:rsidR="00042E1F" w:rsidRDefault="00042E1F" w:rsidP="00042E1F">
      <w:pPr>
        <w:jc w:val="center"/>
        <w:rPr>
          <w:rFonts w:ascii="仿宋" w:eastAsia="仿宋" w:hAnsi="仿宋"/>
          <w:sz w:val="30"/>
          <w:szCs w:val="32"/>
        </w:rPr>
      </w:pPr>
    </w:p>
    <w:p w:rsidR="00042E1F" w:rsidRDefault="00042E1F" w:rsidP="00042E1F">
      <w:pPr>
        <w:jc w:val="center"/>
        <w:rPr>
          <w:rFonts w:ascii="仿宋" w:eastAsia="仿宋" w:hAnsi="仿宋"/>
          <w:sz w:val="30"/>
          <w:szCs w:val="32"/>
        </w:rPr>
      </w:pPr>
    </w:p>
    <w:p w:rsidR="00042E1F" w:rsidRDefault="00042E1F" w:rsidP="00042E1F">
      <w:pPr>
        <w:jc w:val="center"/>
        <w:rPr>
          <w:rFonts w:ascii="仿宋" w:eastAsia="仿宋" w:hAnsi="仿宋"/>
          <w:sz w:val="30"/>
          <w:szCs w:val="32"/>
        </w:rPr>
      </w:pPr>
    </w:p>
    <w:p w:rsidR="00042E1F" w:rsidRDefault="00042E1F" w:rsidP="00042E1F">
      <w:pPr>
        <w:jc w:val="center"/>
        <w:rPr>
          <w:rFonts w:ascii="仿宋" w:eastAsia="仿宋" w:hAnsi="仿宋"/>
          <w:sz w:val="30"/>
          <w:szCs w:val="32"/>
        </w:rPr>
      </w:pPr>
    </w:p>
    <w:p w:rsidR="002A04A5" w:rsidRPr="00EB2988" w:rsidRDefault="00042E1F" w:rsidP="00042E1F">
      <w:pPr>
        <w:jc w:val="center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/>
          <w:sz w:val="30"/>
          <w:szCs w:val="32"/>
        </w:rPr>
        <w:t xml:space="preserve">                        </w:t>
      </w:r>
      <w:r w:rsidR="006A4CD3" w:rsidRPr="00EB2988">
        <w:rPr>
          <w:rFonts w:ascii="仿宋" w:eastAsia="仿宋" w:hAnsi="仿宋"/>
          <w:sz w:val="30"/>
          <w:szCs w:val="32"/>
        </w:rPr>
        <w:t xml:space="preserve">   </w:t>
      </w:r>
      <w:r w:rsidR="001313AE" w:rsidRPr="00EB2988">
        <w:rPr>
          <w:rFonts w:ascii="仿宋" w:eastAsia="仿宋" w:hAnsi="仿宋" w:hint="eastAsia"/>
          <w:sz w:val="30"/>
          <w:szCs w:val="32"/>
        </w:rPr>
        <w:t>中国渔业协会</w:t>
      </w:r>
      <w:r w:rsidR="001313AE" w:rsidRPr="00EB2988">
        <w:rPr>
          <w:rFonts w:ascii="仿宋" w:eastAsia="仿宋" w:hAnsi="仿宋"/>
          <w:sz w:val="30"/>
          <w:szCs w:val="32"/>
        </w:rPr>
        <w:t xml:space="preserve"> </w:t>
      </w:r>
    </w:p>
    <w:p w:rsidR="00DD16B9" w:rsidRDefault="001313AE" w:rsidP="00042E1F">
      <w:pPr>
        <w:jc w:val="center"/>
        <w:rPr>
          <w:rFonts w:ascii="仿宋" w:eastAsia="仿宋" w:hAnsi="仿宋"/>
          <w:sz w:val="30"/>
          <w:szCs w:val="32"/>
        </w:rPr>
      </w:pPr>
      <w:r w:rsidRPr="00EB2988">
        <w:rPr>
          <w:rFonts w:ascii="仿宋" w:eastAsia="仿宋" w:hAnsi="仿宋"/>
          <w:sz w:val="30"/>
          <w:szCs w:val="32"/>
        </w:rPr>
        <w:t xml:space="preserve">    </w:t>
      </w:r>
      <w:r w:rsidR="002A04A5" w:rsidRPr="00EB2988">
        <w:rPr>
          <w:rFonts w:ascii="仿宋" w:eastAsia="仿宋" w:hAnsi="仿宋"/>
          <w:sz w:val="30"/>
          <w:szCs w:val="32"/>
        </w:rPr>
        <w:t xml:space="preserve">                  </w:t>
      </w:r>
      <w:r w:rsidR="00DC6E93">
        <w:rPr>
          <w:rFonts w:ascii="仿宋" w:eastAsia="仿宋" w:hAnsi="仿宋"/>
          <w:sz w:val="30"/>
          <w:szCs w:val="32"/>
        </w:rPr>
        <w:t xml:space="preserve">        </w:t>
      </w:r>
      <w:r w:rsidR="002A04A5" w:rsidRPr="00EB2988">
        <w:rPr>
          <w:rFonts w:ascii="仿宋" w:eastAsia="仿宋" w:hAnsi="仿宋"/>
          <w:sz w:val="30"/>
          <w:szCs w:val="32"/>
        </w:rPr>
        <w:t>202</w:t>
      </w:r>
      <w:r w:rsidR="00102A8E">
        <w:rPr>
          <w:rFonts w:ascii="仿宋" w:eastAsia="仿宋" w:hAnsi="仿宋"/>
          <w:sz w:val="30"/>
          <w:szCs w:val="32"/>
        </w:rPr>
        <w:t>1</w:t>
      </w:r>
      <w:r w:rsidR="002A04A5" w:rsidRPr="00EB2988">
        <w:rPr>
          <w:rFonts w:ascii="仿宋" w:eastAsia="仿宋" w:hAnsi="仿宋"/>
          <w:sz w:val="30"/>
          <w:szCs w:val="32"/>
        </w:rPr>
        <w:t>年</w:t>
      </w:r>
      <w:r w:rsidR="00102A8E">
        <w:rPr>
          <w:rFonts w:ascii="仿宋" w:eastAsia="仿宋" w:hAnsi="仿宋"/>
          <w:sz w:val="30"/>
          <w:szCs w:val="32"/>
        </w:rPr>
        <w:t>1</w:t>
      </w:r>
      <w:r w:rsidR="004F2690">
        <w:rPr>
          <w:rFonts w:ascii="仿宋" w:eastAsia="仿宋" w:hAnsi="仿宋"/>
          <w:sz w:val="30"/>
          <w:szCs w:val="32"/>
        </w:rPr>
        <w:t>1</w:t>
      </w:r>
      <w:r w:rsidR="002A04A5" w:rsidRPr="00EB2988">
        <w:rPr>
          <w:rFonts w:ascii="仿宋" w:eastAsia="仿宋" w:hAnsi="仿宋"/>
          <w:sz w:val="30"/>
          <w:szCs w:val="32"/>
        </w:rPr>
        <w:t>月</w:t>
      </w:r>
      <w:r w:rsidR="00C4408F">
        <w:rPr>
          <w:rFonts w:ascii="仿宋" w:eastAsia="仿宋" w:hAnsi="仿宋"/>
          <w:sz w:val="30"/>
          <w:szCs w:val="32"/>
        </w:rPr>
        <w:t>11</w:t>
      </w:r>
      <w:r w:rsidR="002A04A5" w:rsidRPr="00EB2988">
        <w:rPr>
          <w:rFonts w:ascii="仿宋" w:eastAsia="仿宋" w:hAnsi="仿宋" w:hint="eastAsia"/>
          <w:sz w:val="30"/>
          <w:szCs w:val="32"/>
        </w:rPr>
        <w:t>日</w:t>
      </w:r>
    </w:p>
    <w:p w:rsidR="00042E1F" w:rsidRDefault="00042E1F" w:rsidP="00042E1F">
      <w:pPr>
        <w:jc w:val="center"/>
        <w:rPr>
          <w:rFonts w:ascii="仿宋" w:eastAsia="仿宋" w:hAnsi="仿宋"/>
          <w:sz w:val="30"/>
          <w:szCs w:val="32"/>
        </w:rPr>
      </w:pPr>
    </w:p>
    <w:p w:rsidR="00042E1F" w:rsidRDefault="00042E1F" w:rsidP="00042E1F">
      <w:pPr>
        <w:jc w:val="center"/>
        <w:rPr>
          <w:rFonts w:ascii="仿宋" w:eastAsia="仿宋" w:hAnsi="仿宋"/>
          <w:sz w:val="30"/>
          <w:szCs w:val="32"/>
        </w:rPr>
      </w:pPr>
    </w:p>
    <w:p w:rsidR="00042E1F" w:rsidRDefault="00042E1F" w:rsidP="00042E1F">
      <w:pPr>
        <w:jc w:val="center"/>
        <w:rPr>
          <w:rFonts w:ascii="仿宋" w:eastAsia="仿宋" w:hAnsi="仿宋"/>
          <w:sz w:val="30"/>
          <w:szCs w:val="32"/>
        </w:rPr>
      </w:pPr>
    </w:p>
    <w:p w:rsidR="00042E1F" w:rsidRDefault="00042E1F" w:rsidP="00042E1F">
      <w:pPr>
        <w:jc w:val="center"/>
        <w:rPr>
          <w:rFonts w:ascii="仿宋" w:eastAsia="仿宋" w:hAnsi="仿宋"/>
          <w:sz w:val="30"/>
          <w:szCs w:val="32"/>
        </w:rPr>
      </w:pPr>
    </w:p>
    <w:p w:rsidR="00042E1F" w:rsidRDefault="00042E1F" w:rsidP="00042E1F">
      <w:pPr>
        <w:jc w:val="center"/>
        <w:rPr>
          <w:rFonts w:ascii="仿宋" w:eastAsia="仿宋" w:hAnsi="仿宋"/>
          <w:sz w:val="30"/>
          <w:szCs w:val="32"/>
        </w:rPr>
      </w:pPr>
    </w:p>
    <w:p w:rsidR="00042E1F" w:rsidRDefault="00042E1F" w:rsidP="00042E1F">
      <w:pPr>
        <w:jc w:val="center"/>
        <w:rPr>
          <w:rFonts w:ascii="仿宋" w:eastAsia="仿宋" w:hAnsi="仿宋"/>
          <w:sz w:val="30"/>
          <w:szCs w:val="32"/>
        </w:rPr>
      </w:pPr>
    </w:p>
    <w:p w:rsidR="00042E1F" w:rsidRPr="00080B7B" w:rsidRDefault="00042E1F" w:rsidP="00042E1F">
      <w:pPr>
        <w:jc w:val="center"/>
        <w:rPr>
          <w:rFonts w:ascii="仿宋" w:eastAsia="仿宋" w:hAnsi="仿宋"/>
          <w:sz w:val="30"/>
          <w:szCs w:val="32"/>
        </w:rPr>
      </w:pPr>
    </w:p>
    <w:p w:rsidR="00FB0866" w:rsidRPr="00FB0866" w:rsidRDefault="00FB0866" w:rsidP="00FB0866">
      <w:pPr>
        <w:tabs>
          <w:tab w:val="left" w:pos="1165"/>
        </w:tabs>
        <w:spacing w:line="400" w:lineRule="exact"/>
        <w:rPr>
          <w:rFonts w:ascii="仿宋" w:eastAsia="仿宋" w:hAnsi="仿宋" w:cs="仿宋"/>
          <w:sz w:val="30"/>
          <w:szCs w:val="30"/>
        </w:rPr>
      </w:pPr>
      <w:r w:rsidRPr="00FB0866">
        <w:rPr>
          <w:rFonts w:ascii="Calibri" w:eastAsia="宋体" w:hAnsi="Calibri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34A95F" wp14:editId="07525EE2">
                <wp:simplePos x="0" y="0"/>
                <wp:positionH relativeFrom="margin">
                  <wp:align>right</wp:align>
                </wp:positionH>
                <wp:positionV relativeFrom="paragraph">
                  <wp:posOffset>172085</wp:posOffset>
                </wp:positionV>
                <wp:extent cx="5554980" cy="0"/>
                <wp:effectExtent l="0" t="0" r="26670" b="19050"/>
                <wp:wrapNone/>
                <wp:docPr id="3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5498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58819A" id="直线 2" o:spid="_x0000_s1026" style="position:absolute;left:0;text-align:left;flip:y;z-index:25166336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386.2pt,13.55pt" to="823.6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">
                <w10:wrap anchorx="margin"/>
              </v:line>
            </w:pict>
          </mc:Fallback>
        </mc:AlternateContent>
      </w:r>
    </w:p>
    <w:p w:rsidR="00306577" w:rsidRPr="001313AE" w:rsidRDefault="00FB0866" w:rsidP="00FB0866">
      <w:pPr>
        <w:tabs>
          <w:tab w:val="left" w:pos="1165"/>
        </w:tabs>
        <w:spacing w:line="400" w:lineRule="exact"/>
        <w:ind w:firstLineChars="200" w:firstLine="420"/>
        <w:rPr>
          <w:rFonts w:ascii="仿宋" w:eastAsia="仿宋" w:hAnsi="仿宋"/>
          <w:sz w:val="32"/>
          <w:szCs w:val="32"/>
        </w:rPr>
      </w:pPr>
      <w:r w:rsidRPr="00FB0866">
        <w:rPr>
          <w:rFonts w:ascii="Calibri" w:eastAsia="宋体" w:hAnsi="Calibri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11C093" wp14:editId="11159674">
                <wp:simplePos x="0" y="0"/>
                <wp:positionH relativeFrom="margin">
                  <wp:align>right</wp:align>
                </wp:positionH>
                <wp:positionV relativeFrom="paragraph">
                  <wp:posOffset>361950</wp:posOffset>
                </wp:positionV>
                <wp:extent cx="5553075" cy="0"/>
                <wp:effectExtent l="0" t="0" r="28575" b="19050"/>
                <wp:wrapNone/>
                <wp:docPr id="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30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369589" id="直线 3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86.05pt,28.5pt" to="823.3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">
                <w10:wrap anchorx="margin"/>
              </v:line>
            </w:pict>
          </mc:Fallback>
        </mc:AlternateContent>
      </w:r>
      <w:r w:rsidRPr="00FB0866">
        <w:rPr>
          <w:rFonts w:ascii="仿宋" w:eastAsia="仿宋" w:hAnsi="仿宋" w:cs="仿宋" w:hint="eastAsia"/>
          <w:sz w:val="30"/>
          <w:szCs w:val="30"/>
        </w:rPr>
        <w:t>中国渔业协会秘书处                 202</w:t>
      </w:r>
      <w:r w:rsidR="00102A8E">
        <w:rPr>
          <w:rFonts w:ascii="仿宋" w:eastAsia="仿宋" w:hAnsi="仿宋" w:cs="仿宋"/>
          <w:sz w:val="30"/>
          <w:szCs w:val="30"/>
        </w:rPr>
        <w:t>1</w:t>
      </w:r>
      <w:r w:rsidRPr="00FB0866">
        <w:rPr>
          <w:rFonts w:ascii="仿宋" w:eastAsia="仿宋" w:hAnsi="仿宋" w:cs="仿宋" w:hint="eastAsia"/>
          <w:sz w:val="30"/>
          <w:szCs w:val="30"/>
        </w:rPr>
        <w:t>年</w:t>
      </w:r>
      <w:r w:rsidR="00102A8E">
        <w:rPr>
          <w:rFonts w:ascii="仿宋" w:eastAsia="仿宋" w:hAnsi="仿宋" w:cs="仿宋"/>
          <w:sz w:val="30"/>
          <w:szCs w:val="30"/>
        </w:rPr>
        <w:t>1</w:t>
      </w:r>
      <w:r w:rsidR="004F2690">
        <w:rPr>
          <w:rFonts w:ascii="仿宋" w:eastAsia="仿宋" w:hAnsi="仿宋" w:cs="仿宋"/>
          <w:sz w:val="30"/>
          <w:szCs w:val="30"/>
        </w:rPr>
        <w:t>1</w:t>
      </w:r>
      <w:r w:rsidRPr="00FB0866">
        <w:rPr>
          <w:rFonts w:ascii="仿宋" w:eastAsia="仿宋" w:hAnsi="仿宋" w:cs="仿宋" w:hint="eastAsia"/>
          <w:sz w:val="30"/>
          <w:szCs w:val="30"/>
        </w:rPr>
        <w:t>月</w:t>
      </w:r>
      <w:r w:rsidR="00C4408F">
        <w:rPr>
          <w:rFonts w:ascii="仿宋" w:eastAsia="仿宋" w:hAnsi="仿宋" w:cs="仿宋"/>
          <w:sz w:val="30"/>
          <w:szCs w:val="30"/>
        </w:rPr>
        <w:t>11</w:t>
      </w:r>
      <w:bookmarkStart w:id="0" w:name="_GoBack"/>
      <w:bookmarkEnd w:id="0"/>
      <w:r w:rsidRPr="00FB0866">
        <w:rPr>
          <w:rFonts w:ascii="仿宋" w:eastAsia="仿宋" w:hAnsi="仿宋" w:cs="仿宋" w:hint="eastAsia"/>
          <w:sz w:val="30"/>
          <w:szCs w:val="30"/>
        </w:rPr>
        <w:t>日印发</w:t>
      </w:r>
    </w:p>
    <w:sectPr w:rsidR="00306577" w:rsidRPr="001313AE" w:rsidSect="00306577">
      <w:pgSz w:w="11906" w:h="16838"/>
      <w:pgMar w:top="1440" w:right="1559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C46" w:rsidRDefault="00EC1C46" w:rsidP="00FA52EE">
      <w:r>
        <w:separator/>
      </w:r>
    </w:p>
  </w:endnote>
  <w:endnote w:type="continuationSeparator" w:id="0">
    <w:p w:rsidR="00EC1C46" w:rsidRDefault="00EC1C46" w:rsidP="00FA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C46" w:rsidRDefault="00EC1C46" w:rsidP="00FA52EE">
      <w:r>
        <w:separator/>
      </w:r>
    </w:p>
  </w:footnote>
  <w:footnote w:type="continuationSeparator" w:id="0">
    <w:p w:rsidR="00EC1C46" w:rsidRDefault="00EC1C46" w:rsidP="00FA52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508"/>
    <w:rsid w:val="00007FA9"/>
    <w:rsid w:val="00042E1F"/>
    <w:rsid w:val="0006341A"/>
    <w:rsid w:val="00080B7B"/>
    <w:rsid w:val="00102A8E"/>
    <w:rsid w:val="001313AE"/>
    <w:rsid w:val="00183EF3"/>
    <w:rsid w:val="0018782F"/>
    <w:rsid w:val="00234AA4"/>
    <w:rsid w:val="002822D4"/>
    <w:rsid w:val="002974C6"/>
    <w:rsid w:val="002A04A5"/>
    <w:rsid w:val="002C0B51"/>
    <w:rsid w:val="00306577"/>
    <w:rsid w:val="0033140D"/>
    <w:rsid w:val="00363ECE"/>
    <w:rsid w:val="00376FBC"/>
    <w:rsid w:val="00381ED6"/>
    <w:rsid w:val="003904C0"/>
    <w:rsid w:val="003B7420"/>
    <w:rsid w:val="00451AC9"/>
    <w:rsid w:val="00463CF2"/>
    <w:rsid w:val="004B45A6"/>
    <w:rsid w:val="004D6DD0"/>
    <w:rsid w:val="004E36D6"/>
    <w:rsid w:val="004F2690"/>
    <w:rsid w:val="00590C00"/>
    <w:rsid w:val="005928ED"/>
    <w:rsid w:val="005F6517"/>
    <w:rsid w:val="00614873"/>
    <w:rsid w:val="00614C55"/>
    <w:rsid w:val="00614F47"/>
    <w:rsid w:val="0065280D"/>
    <w:rsid w:val="006A4CD3"/>
    <w:rsid w:val="00734A09"/>
    <w:rsid w:val="00752E4B"/>
    <w:rsid w:val="00755A94"/>
    <w:rsid w:val="007758E0"/>
    <w:rsid w:val="007D42E4"/>
    <w:rsid w:val="00820B16"/>
    <w:rsid w:val="009620E2"/>
    <w:rsid w:val="00981508"/>
    <w:rsid w:val="009E18EF"/>
    <w:rsid w:val="009E5581"/>
    <w:rsid w:val="009F4228"/>
    <w:rsid w:val="00A05D31"/>
    <w:rsid w:val="00AA461B"/>
    <w:rsid w:val="00B977B1"/>
    <w:rsid w:val="00C4408F"/>
    <w:rsid w:val="00CB12A8"/>
    <w:rsid w:val="00CB6D3D"/>
    <w:rsid w:val="00D220AE"/>
    <w:rsid w:val="00D564B1"/>
    <w:rsid w:val="00D57773"/>
    <w:rsid w:val="00DA13F3"/>
    <w:rsid w:val="00DB422F"/>
    <w:rsid w:val="00DC6E93"/>
    <w:rsid w:val="00DD16B9"/>
    <w:rsid w:val="00DF1838"/>
    <w:rsid w:val="00E02256"/>
    <w:rsid w:val="00E15AB4"/>
    <w:rsid w:val="00E6311E"/>
    <w:rsid w:val="00E8606A"/>
    <w:rsid w:val="00E95B6C"/>
    <w:rsid w:val="00EB2988"/>
    <w:rsid w:val="00EC1C46"/>
    <w:rsid w:val="00EE1883"/>
    <w:rsid w:val="00EE6BB5"/>
    <w:rsid w:val="00F06FD1"/>
    <w:rsid w:val="00F273B5"/>
    <w:rsid w:val="00F417F6"/>
    <w:rsid w:val="00F548CB"/>
    <w:rsid w:val="00F57161"/>
    <w:rsid w:val="00FA52EE"/>
    <w:rsid w:val="00FB0866"/>
    <w:rsid w:val="00FE21D7"/>
    <w:rsid w:val="00FF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1133B4"/>
  <w15:chartTrackingRefBased/>
  <w15:docId w15:val="{3D19DCF9-5B5E-49B0-A509-33807811E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2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52E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52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52EE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95B6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95B6C"/>
    <w:rPr>
      <w:sz w:val="18"/>
      <w:szCs w:val="18"/>
    </w:rPr>
  </w:style>
  <w:style w:type="character" w:styleId="a9">
    <w:name w:val="Hyperlink"/>
    <w:basedOn w:val="a0"/>
    <w:uiPriority w:val="99"/>
    <w:unhideWhenUsed/>
    <w:rsid w:val="002A04A5"/>
    <w:rPr>
      <w:color w:val="0563C1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F06FD1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F06FD1"/>
  </w:style>
  <w:style w:type="paragraph" w:customStyle="1" w:styleId="ac">
    <w:name w:val="标准文件_文件名称"/>
    <w:basedOn w:val="a"/>
    <w:next w:val="a"/>
    <w:qFormat/>
    <w:rsid w:val="002822D4"/>
    <w:pPr>
      <w:framePr w:w="9639" w:h="6976" w:hRule="exact" w:wrap="around" w:vAnchor="page" w:hAnchor="page" w:y="6408"/>
      <w:widowControl/>
      <w:spacing w:line="700" w:lineRule="exact"/>
      <w:jc w:val="center"/>
    </w:pPr>
    <w:rPr>
      <w:rFonts w:ascii="黑体" w:eastAsia="黑体" w:hAnsi="黑体" w:cs="Times New Roman"/>
      <w:bCs/>
      <w:kern w:val="0"/>
      <w:sz w:val="5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iaozhuncfa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9525" cap="flat" cmpd="sng">
          <a:solidFill>
            <a:srgbClr val="000000"/>
          </a:solidFill>
          <a:prstDash val="solid"/>
          <a:headEnd type="none" w="med" len="med"/>
          <a:tailEnd type="none" w="med" len="med"/>
        </a:ln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2020-09-08T02:44:00Z</cp:lastPrinted>
  <dcterms:created xsi:type="dcterms:W3CDTF">2021-11-09T08:13:00Z</dcterms:created>
  <dcterms:modified xsi:type="dcterms:W3CDTF">2021-11-11T04:38:00Z</dcterms:modified>
</cp:coreProperties>
</file>