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B4" w:rsidRDefault="00E15AB4" w:rsidP="00E15AB4">
      <w:pPr>
        <w:jc w:val="center"/>
        <w:rPr>
          <w:b/>
          <w:sz w:val="44"/>
          <w:szCs w:val="44"/>
        </w:rPr>
      </w:pPr>
    </w:p>
    <w:p w:rsidR="00E15AB4" w:rsidRDefault="00E15AB4" w:rsidP="00E15AB4">
      <w:pPr>
        <w:jc w:val="center"/>
        <w:rPr>
          <w:b/>
          <w:sz w:val="44"/>
          <w:szCs w:val="44"/>
        </w:rPr>
      </w:pPr>
    </w:p>
    <w:p w:rsidR="00E15AB4" w:rsidRDefault="00E15AB4" w:rsidP="001313AE">
      <w:pPr>
        <w:jc w:val="distribute"/>
        <w:rPr>
          <w:b/>
          <w:sz w:val="44"/>
          <w:szCs w:val="44"/>
        </w:rPr>
      </w:pPr>
    </w:p>
    <w:p w:rsidR="00E15AB4" w:rsidRPr="00DD16B9" w:rsidRDefault="00E15AB4" w:rsidP="00E15AB4">
      <w:pPr>
        <w:jc w:val="center"/>
        <w:rPr>
          <w:b/>
          <w:sz w:val="24"/>
          <w:szCs w:val="24"/>
        </w:rPr>
      </w:pPr>
    </w:p>
    <w:p w:rsidR="00E15AB4" w:rsidRDefault="00E15AB4" w:rsidP="00E15AB4">
      <w:pPr>
        <w:jc w:val="center"/>
        <w:rPr>
          <w:rFonts w:ascii="仿宋" w:eastAsia="仿宋" w:hAnsi="仿宋" w:cs="Times New Roman"/>
          <w:kern w:val="0"/>
          <w:sz w:val="30"/>
          <w:szCs w:val="30"/>
        </w:rPr>
      </w:pPr>
      <w:r>
        <w:rPr>
          <w:rFonts w:ascii="仿宋" w:eastAsia="仿宋" w:hAnsi="仿宋" w:cs="Times New Roman" w:hint="eastAsia"/>
          <w:kern w:val="0"/>
          <w:sz w:val="30"/>
          <w:szCs w:val="30"/>
        </w:rPr>
        <w:t xml:space="preserve">                                 </w:t>
      </w:r>
      <w:r w:rsidRPr="00E15AB4">
        <w:rPr>
          <w:rFonts w:ascii="仿宋" w:eastAsia="仿宋" w:hAnsi="仿宋" w:cs="Times New Roman" w:hint="eastAsia"/>
          <w:kern w:val="0"/>
          <w:sz w:val="30"/>
          <w:szCs w:val="30"/>
        </w:rPr>
        <w:t>中渔协函[</w:t>
      </w:r>
      <w:r w:rsidRPr="00E15AB4">
        <w:rPr>
          <w:rFonts w:ascii="仿宋" w:eastAsia="仿宋" w:hAnsi="仿宋" w:cs="Times New Roman"/>
          <w:kern w:val="0"/>
          <w:sz w:val="30"/>
          <w:szCs w:val="30"/>
        </w:rPr>
        <w:t>20</w:t>
      </w:r>
      <w:r w:rsidR="002A04A5">
        <w:rPr>
          <w:rFonts w:ascii="仿宋" w:eastAsia="仿宋" w:hAnsi="仿宋" w:cs="Times New Roman"/>
          <w:kern w:val="0"/>
          <w:sz w:val="30"/>
          <w:szCs w:val="30"/>
        </w:rPr>
        <w:t>20</w:t>
      </w:r>
      <w:r w:rsidRPr="00E15AB4">
        <w:rPr>
          <w:rFonts w:ascii="仿宋" w:eastAsia="仿宋" w:hAnsi="仿宋" w:cs="Times New Roman"/>
          <w:kern w:val="0"/>
          <w:sz w:val="30"/>
          <w:szCs w:val="30"/>
        </w:rPr>
        <w:t>]</w:t>
      </w:r>
      <w:r w:rsidR="00F06FD1">
        <w:rPr>
          <w:rFonts w:ascii="仿宋" w:eastAsia="仿宋" w:hAnsi="仿宋" w:cs="Times New Roman"/>
          <w:kern w:val="0"/>
          <w:sz w:val="30"/>
          <w:szCs w:val="30"/>
        </w:rPr>
        <w:t>26</w:t>
      </w:r>
      <w:r w:rsidRPr="00E15AB4">
        <w:rPr>
          <w:rFonts w:ascii="仿宋" w:eastAsia="仿宋" w:hAnsi="仿宋" w:cs="Times New Roman" w:hint="eastAsia"/>
          <w:kern w:val="0"/>
          <w:sz w:val="30"/>
          <w:szCs w:val="30"/>
        </w:rPr>
        <w:t>号</w:t>
      </w:r>
    </w:p>
    <w:p w:rsidR="00F548CB" w:rsidRPr="00F548CB" w:rsidRDefault="00F548CB" w:rsidP="00E15AB4">
      <w:pPr>
        <w:jc w:val="center"/>
        <w:rPr>
          <w:b/>
          <w:sz w:val="11"/>
          <w:szCs w:val="11"/>
        </w:rPr>
      </w:pPr>
    </w:p>
    <w:p w:rsidR="00DC6E93" w:rsidRDefault="00E15AB4" w:rsidP="00E15AB4">
      <w:pPr>
        <w:jc w:val="center"/>
        <w:rPr>
          <w:rFonts w:ascii="宋体" w:eastAsia="宋体" w:hAnsi="宋体"/>
          <w:b/>
          <w:sz w:val="44"/>
          <w:szCs w:val="44"/>
        </w:rPr>
      </w:pPr>
      <w:r w:rsidRPr="00E15AB4">
        <w:rPr>
          <w:rFonts w:ascii="宋体" w:eastAsia="宋体" w:hAnsi="宋体" w:hint="eastAsia"/>
          <w:b/>
          <w:sz w:val="44"/>
          <w:szCs w:val="44"/>
        </w:rPr>
        <w:t>关于</w:t>
      </w:r>
      <w:r w:rsidR="002A04A5">
        <w:rPr>
          <w:rFonts w:ascii="宋体" w:eastAsia="宋体" w:hAnsi="宋体" w:hint="eastAsia"/>
          <w:b/>
          <w:sz w:val="44"/>
          <w:szCs w:val="44"/>
        </w:rPr>
        <w:t>征求</w:t>
      </w:r>
      <w:r w:rsidR="002A04A5" w:rsidRPr="002A04A5">
        <w:rPr>
          <w:rFonts w:ascii="宋体" w:eastAsia="宋体" w:hAnsi="宋体" w:hint="eastAsia"/>
          <w:b/>
          <w:sz w:val="44"/>
          <w:szCs w:val="44"/>
        </w:rPr>
        <w:t>《渔光一体建设通用技术</w:t>
      </w:r>
    </w:p>
    <w:p w:rsidR="002A04A5" w:rsidRDefault="002A04A5" w:rsidP="00E15AB4">
      <w:pPr>
        <w:jc w:val="center"/>
        <w:rPr>
          <w:rFonts w:ascii="宋体" w:eastAsia="宋体" w:hAnsi="宋体"/>
          <w:b/>
          <w:sz w:val="44"/>
          <w:szCs w:val="44"/>
        </w:rPr>
      </w:pPr>
      <w:r w:rsidRPr="002A04A5">
        <w:rPr>
          <w:rFonts w:ascii="宋体" w:eastAsia="宋体" w:hAnsi="宋体" w:hint="eastAsia"/>
          <w:b/>
          <w:sz w:val="44"/>
          <w:szCs w:val="44"/>
        </w:rPr>
        <w:t>规范》</w:t>
      </w:r>
      <w:r w:rsidR="00F06FD1">
        <w:rPr>
          <w:rFonts w:ascii="宋体" w:eastAsia="宋体" w:hAnsi="宋体" w:hint="eastAsia"/>
          <w:b/>
          <w:sz w:val="44"/>
          <w:szCs w:val="44"/>
        </w:rPr>
        <w:t>团体标准</w:t>
      </w:r>
      <w:r w:rsidRPr="002A04A5">
        <w:rPr>
          <w:rFonts w:ascii="宋体" w:eastAsia="宋体" w:hAnsi="宋体" w:hint="eastAsia"/>
          <w:b/>
          <w:sz w:val="44"/>
          <w:szCs w:val="44"/>
        </w:rPr>
        <w:t>意见</w:t>
      </w:r>
      <w:r w:rsidR="00E15AB4" w:rsidRPr="00E15AB4">
        <w:rPr>
          <w:rFonts w:ascii="宋体" w:eastAsia="宋体" w:hAnsi="宋体" w:hint="eastAsia"/>
          <w:b/>
          <w:sz w:val="44"/>
          <w:szCs w:val="44"/>
        </w:rPr>
        <w:t>的函</w:t>
      </w:r>
    </w:p>
    <w:p w:rsidR="00F548CB" w:rsidRPr="00F548CB" w:rsidRDefault="00F548CB" w:rsidP="00E15AB4">
      <w:pPr>
        <w:jc w:val="center"/>
        <w:rPr>
          <w:rFonts w:ascii="宋体" w:eastAsia="宋体" w:hAnsi="宋体"/>
          <w:b/>
          <w:sz w:val="13"/>
          <w:szCs w:val="13"/>
        </w:rPr>
      </w:pPr>
    </w:p>
    <w:p w:rsidR="002A04A5" w:rsidRPr="00EB2988" w:rsidRDefault="002A04A5" w:rsidP="00DC6E93">
      <w:pPr>
        <w:spacing w:line="500" w:lineRule="exact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各有关单位及专家：</w:t>
      </w:r>
    </w:p>
    <w:p w:rsidR="002A04A5" w:rsidRPr="00EB2988" w:rsidRDefault="002A04A5" w:rsidP="00DC6E93">
      <w:pPr>
        <w:spacing w:line="500" w:lineRule="exact"/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中国渔业协会立项的《渔光一体建设通用技术规范》团体标准已完成征求意见稿，根据《中国渔业协会团体标准管理办法》的有关要求，为保证</w:t>
      </w:r>
      <w:r w:rsidR="006A4CD3" w:rsidRPr="00EB2988">
        <w:rPr>
          <w:rFonts w:ascii="仿宋" w:eastAsia="仿宋" w:hAnsi="仿宋" w:hint="eastAsia"/>
          <w:sz w:val="30"/>
          <w:szCs w:val="32"/>
        </w:rPr>
        <w:t>本</w:t>
      </w:r>
      <w:r w:rsidRPr="00EB2988">
        <w:rPr>
          <w:rFonts w:ascii="仿宋" w:eastAsia="仿宋" w:hAnsi="仿宋" w:hint="eastAsia"/>
          <w:sz w:val="30"/>
          <w:szCs w:val="32"/>
        </w:rPr>
        <w:t>标准的科学性、严谨性和适用性，现公开征求意见。</w:t>
      </w:r>
    </w:p>
    <w:p w:rsidR="002A04A5" w:rsidRPr="00EB2988" w:rsidRDefault="002A04A5" w:rsidP="00DC6E93">
      <w:pPr>
        <w:spacing w:line="500" w:lineRule="exact"/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请各有关单位及专家审阅，并于</w:t>
      </w:r>
      <w:r w:rsidRPr="00EB2988">
        <w:rPr>
          <w:rFonts w:ascii="仿宋" w:eastAsia="仿宋" w:hAnsi="仿宋"/>
          <w:sz w:val="30"/>
          <w:szCs w:val="32"/>
        </w:rPr>
        <w:t>2020年</w:t>
      </w:r>
      <w:r w:rsidR="00463CF2" w:rsidRPr="00EB2988">
        <w:rPr>
          <w:rFonts w:ascii="仿宋" w:eastAsia="仿宋" w:hAnsi="仿宋"/>
          <w:sz w:val="30"/>
          <w:szCs w:val="32"/>
        </w:rPr>
        <w:t>10</w:t>
      </w:r>
      <w:r w:rsidR="00463CF2" w:rsidRPr="00EB2988">
        <w:rPr>
          <w:rFonts w:ascii="仿宋" w:eastAsia="仿宋" w:hAnsi="仿宋" w:hint="eastAsia"/>
          <w:sz w:val="30"/>
          <w:szCs w:val="32"/>
        </w:rPr>
        <w:t>月</w:t>
      </w:r>
      <w:r w:rsidR="002974C6">
        <w:rPr>
          <w:rFonts w:ascii="仿宋" w:eastAsia="仿宋" w:hAnsi="仿宋"/>
          <w:sz w:val="30"/>
          <w:szCs w:val="32"/>
        </w:rPr>
        <w:t>10</w:t>
      </w:r>
      <w:r w:rsidRPr="00EB2988">
        <w:rPr>
          <w:rFonts w:ascii="仿宋" w:eastAsia="仿宋" w:hAnsi="仿宋"/>
          <w:sz w:val="30"/>
          <w:szCs w:val="32"/>
        </w:rPr>
        <w:t>日之前将《征求意见反馈表》以邮件的形式反馈至中国渔业协会秘书处，逾期未回复按无意见处理。</w:t>
      </w:r>
    </w:p>
    <w:p w:rsidR="002A04A5" w:rsidRPr="00EB2988" w:rsidRDefault="002A04A5" w:rsidP="00DC6E93">
      <w:pPr>
        <w:spacing w:line="500" w:lineRule="exact"/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联系人：阎芸</w:t>
      </w:r>
      <w:r w:rsidR="006A4CD3" w:rsidRPr="00EB2988">
        <w:rPr>
          <w:rFonts w:ascii="仿宋" w:eastAsia="仿宋" w:hAnsi="仿宋" w:hint="eastAsia"/>
          <w:sz w:val="30"/>
          <w:szCs w:val="32"/>
        </w:rPr>
        <w:t>、戴雯雯</w:t>
      </w:r>
      <w:r w:rsidR="00DD16B9">
        <w:rPr>
          <w:rFonts w:ascii="仿宋" w:eastAsia="仿宋" w:hAnsi="仿宋" w:hint="eastAsia"/>
          <w:sz w:val="30"/>
          <w:szCs w:val="32"/>
        </w:rPr>
        <w:t>；</w:t>
      </w:r>
      <w:r w:rsidRPr="00EB2988">
        <w:rPr>
          <w:rFonts w:ascii="仿宋" w:eastAsia="仿宋" w:hAnsi="仿宋" w:hint="eastAsia"/>
          <w:sz w:val="30"/>
          <w:szCs w:val="32"/>
        </w:rPr>
        <w:t>电</w:t>
      </w:r>
      <w:r w:rsidRPr="00EB2988">
        <w:rPr>
          <w:rFonts w:ascii="仿宋" w:eastAsia="仿宋" w:hAnsi="仿宋"/>
          <w:sz w:val="30"/>
          <w:szCs w:val="32"/>
        </w:rPr>
        <w:t xml:space="preserve"> 话：010-59194156</w:t>
      </w:r>
      <w:r w:rsidR="00DD16B9">
        <w:rPr>
          <w:rFonts w:ascii="仿宋" w:eastAsia="仿宋" w:hAnsi="仿宋" w:hint="eastAsia"/>
          <w:sz w:val="30"/>
          <w:szCs w:val="32"/>
        </w:rPr>
        <w:t>、</w:t>
      </w:r>
      <w:r w:rsidR="006A4CD3" w:rsidRPr="00EB2988">
        <w:rPr>
          <w:rFonts w:ascii="仿宋" w:eastAsia="仿宋" w:hAnsi="仿宋" w:hint="eastAsia"/>
          <w:sz w:val="30"/>
          <w:szCs w:val="32"/>
        </w:rPr>
        <w:t>010-</w:t>
      </w:r>
      <w:r w:rsidR="006A4CD3" w:rsidRPr="00EB2988">
        <w:rPr>
          <w:rFonts w:ascii="仿宋" w:eastAsia="仿宋" w:hAnsi="仿宋"/>
          <w:sz w:val="30"/>
          <w:szCs w:val="32"/>
        </w:rPr>
        <w:t>59194273</w:t>
      </w:r>
      <w:r w:rsidR="00306577">
        <w:rPr>
          <w:rFonts w:ascii="仿宋" w:eastAsia="仿宋" w:hAnsi="仿宋" w:hint="eastAsia"/>
          <w:sz w:val="30"/>
          <w:szCs w:val="32"/>
        </w:rPr>
        <w:t>；</w:t>
      </w:r>
    </w:p>
    <w:p w:rsidR="002A04A5" w:rsidRDefault="002A04A5" w:rsidP="00306577">
      <w:pPr>
        <w:spacing w:line="500" w:lineRule="exact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邮</w:t>
      </w:r>
      <w:r w:rsidRPr="00EB2988">
        <w:rPr>
          <w:rFonts w:ascii="仿宋" w:eastAsia="仿宋" w:hAnsi="仿宋"/>
          <w:sz w:val="30"/>
          <w:szCs w:val="32"/>
        </w:rPr>
        <w:t xml:space="preserve"> 箱：</w:t>
      </w:r>
      <w:r w:rsidR="00DD16B9" w:rsidRPr="00DD16B9">
        <w:rPr>
          <w:rFonts w:ascii="仿宋" w:eastAsia="仿宋" w:hAnsi="仿宋"/>
          <w:sz w:val="30"/>
          <w:szCs w:val="32"/>
        </w:rPr>
        <w:t>biaozhuncfa@126.com</w:t>
      </w:r>
      <w:r w:rsidR="00DD16B9">
        <w:rPr>
          <w:rFonts w:ascii="仿宋" w:eastAsia="仿宋" w:hAnsi="仿宋" w:hint="eastAsia"/>
          <w:sz w:val="30"/>
          <w:szCs w:val="32"/>
        </w:rPr>
        <w:t>。</w:t>
      </w:r>
    </w:p>
    <w:p w:rsidR="00DD16B9" w:rsidRPr="00EB2988" w:rsidRDefault="00DD16B9" w:rsidP="00DC6E93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2"/>
        </w:rPr>
      </w:pPr>
    </w:p>
    <w:p w:rsidR="002A04A5" w:rsidRPr="00EB2988" w:rsidRDefault="002A04A5" w:rsidP="00DC6E93">
      <w:pPr>
        <w:spacing w:line="500" w:lineRule="exact"/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附件：</w:t>
      </w:r>
    </w:p>
    <w:p w:rsidR="002A04A5" w:rsidRPr="00EB2988" w:rsidRDefault="002A04A5" w:rsidP="00DC6E93">
      <w:pPr>
        <w:spacing w:line="500" w:lineRule="exact"/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/>
          <w:sz w:val="30"/>
          <w:szCs w:val="32"/>
        </w:rPr>
        <w:t>1、《渔光一体建设通用技术规范》（征求意见稿）</w:t>
      </w:r>
    </w:p>
    <w:p w:rsidR="002A04A5" w:rsidRPr="00EB2988" w:rsidRDefault="002A04A5" w:rsidP="00DC6E93">
      <w:pPr>
        <w:spacing w:line="500" w:lineRule="exact"/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/>
          <w:sz w:val="30"/>
          <w:szCs w:val="32"/>
        </w:rPr>
        <w:t>2、《渔光一体建设通用技术规范》编制说明</w:t>
      </w:r>
    </w:p>
    <w:p w:rsidR="002A04A5" w:rsidRPr="00EB2988" w:rsidRDefault="00463CF2" w:rsidP="00DD16B9">
      <w:pPr>
        <w:spacing w:line="500" w:lineRule="exact"/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3、</w:t>
      </w:r>
      <w:r w:rsidR="00F06FD1" w:rsidRPr="00EB2988">
        <w:rPr>
          <w:rFonts w:ascii="仿宋" w:eastAsia="仿宋" w:hAnsi="仿宋" w:hint="eastAsia"/>
          <w:sz w:val="30"/>
          <w:szCs w:val="32"/>
        </w:rPr>
        <w:t>征求意见反馈表</w:t>
      </w:r>
      <w:r w:rsidR="001313AE" w:rsidRPr="00EB2988">
        <w:rPr>
          <w:rFonts w:ascii="仿宋" w:eastAsia="仿宋" w:hAnsi="仿宋" w:hint="eastAsia"/>
          <w:sz w:val="30"/>
          <w:szCs w:val="32"/>
        </w:rPr>
        <w:t xml:space="preserve"> </w:t>
      </w:r>
      <w:r w:rsidR="001313AE" w:rsidRPr="00EB2988">
        <w:rPr>
          <w:rFonts w:ascii="仿宋" w:eastAsia="仿宋" w:hAnsi="仿宋"/>
          <w:sz w:val="30"/>
          <w:szCs w:val="32"/>
        </w:rPr>
        <w:t xml:space="preserve">               </w:t>
      </w:r>
    </w:p>
    <w:p w:rsidR="002A04A5" w:rsidRPr="00EB2988" w:rsidRDefault="002A04A5" w:rsidP="00F548CB">
      <w:pPr>
        <w:spacing w:line="500" w:lineRule="exact"/>
        <w:jc w:val="center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 xml:space="preserve">                     </w:t>
      </w:r>
      <w:r w:rsidR="006A4CD3" w:rsidRPr="00EB2988">
        <w:rPr>
          <w:rFonts w:ascii="仿宋" w:eastAsia="仿宋" w:hAnsi="仿宋"/>
          <w:sz w:val="30"/>
          <w:szCs w:val="32"/>
        </w:rPr>
        <w:t xml:space="preserve">        </w:t>
      </w:r>
      <w:r w:rsidR="001313AE" w:rsidRPr="00EB2988">
        <w:rPr>
          <w:rFonts w:ascii="仿宋" w:eastAsia="仿宋" w:hAnsi="仿宋" w:hint="eastAsia"/>
          <w:sz w:val="30"/>
          <w:szCs w:val="32"/>
        </w:rPr>
        <w:t>中国渔业协会</w:t>
      </w:r>
      <w:r w:rsidR="001313AE" w:rsidRPr="00EB2988">
        <w:rPr>
          <w:rFonts w:ascii="仿宋" w:eastAsia="仿宋" w:hAnsi="仿宋"/>
          <w:sz w:val="30"/>
          <w:szCs w:val="32"/>
        </w:rPr>
        <w:t xml:space="preserve"> </w:t>
      </w:r>
    </w:p>
    <w:p w:rsidR="00DD16B9" w:rsidRDefault="001313AE" w:rsidP="009E5581">
      <w:pPr>
        <w:spacing w:line="500" w:lineRule="exact"/>
        <w:jc w:val="center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/>
          <w:sz w:val="30"/>
          <w:szCs w:val="32"/>
        </w:rPr>
        <w:t xml:space="preserve">    </w:t>
      </w:r>
      <w:r w:rsidR="002A04A5" w:rsidRPr="00EB2988">
        <w:rPr>
          <w:rFonts w:ascii="仿宋" w:eastAsia="仿宋" w:hAnsi="仿宋"/>
          <w:sz w:val="30"/>
          <w:szCs w:val="32"/>
        </w:rPr>
        <w:t xml:space="preserve">                  </w:t>
      </w:r>
      <w:r w:rsidR="00DC6E93">
        <w:rPr>
          <w:rFonts w:ascii="仿宋" w:eastAsia="仿宋" w:hAnsi="仿宋"/>
          <w:sz w:val="30"/>
          <w:szCs w:val="32"/>
        </w:rPr>
        <w:t xml:space="preserve">        </w:t>
      </w:r>
      <w:r w:rsidR="002A04A5" w:rsidRPr="00EB2988">
        <w:rPr>
          <w:rFonts w:ascii="仿宋" w:eastAsia="仿宋" w:hAnsi="仿宋"/>
          <w:sz w:val="30"/>
          <w:szCs w:val="32"/>
        </w:rPr>
        <w:t>2020年9月</w:t>
      </w:r>
      <w:r w:rsidR="002974C6">
        <w:rPr>
          <w:rFonts w:ascii="仿宋" w:eastAsia="仿宋" w:hAnsi="仿宋"/>
          <w:sz w:val="30"/>
          <w:szCs w:val="32"/>
        </w:rPr>
        <w:t>8</w:t>
      </w:r>
      <w:r w:rsidR="002A04A5" w:rsidRPr="00EB2988">
        <w:rPr>
          <w:rFonts w:ascii="仿宋" w:eastAsia="仿宋" w:hAnsi="仿宋" w:hint="eastAsia"/>
          <w:sz w:val="30"/>
          <w:szCs w:val="32"/>
        </w:rPr>
        <w:t>日</w:t>
      </w:r>
    </w:p>
    <w:p w:rsidR="00DD16B9" w:rsidRPr="00DD16B9" w:rsidRDefault="00DD16B9" w:rsidP="00DD16B9">
      <w:pPr>
        <w:tabs>
          <w:tab w:val="left" w:pos="1165"/>
        </w:tabs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FB0866" w:rsidRPr="00FB0866" w:rsidRDefault="00FB0866" w:rsidP="00FB0866">
      <w:pPr>
        <w:tabs>
          <w:tab w:val="left" w:pos="1165"/>
        </w:tabs>
        <w:spacing w:line="400" w:lineRule="exact"/>
        <w:rPr>
          <w:rFonts w:ascii="仿宋" w:eastAsia="仿宋" w:hAnsi="仿宋" w:cs="仿宋"/>
          <w:sz w:val="30"/>
          <w:szCs w:val="30"/>
        </w:rPr>
      </w:pPr>
      <w:r w:rsidRPr="00FB0866"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34A95F" wp14:editId="07525EE2">
                <wp:simplePos x="0" y="0"/>
                <wp:positionH relativeFrom="margin">
                  <wp:align>right</wp:align>
                </wp:positionH>
                <wp:positionV relativeFrom="paragraph">
                  <wp:posOffset>172085</wp:posOffset>
                </wp:positionV>
                <wp:extent cx="5554980" cy="0"/>
                <wp:effectExtent l="0" t="0" r="26670" b="1905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49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58819A" id="直线 2" o:spid="_x0000_s1026" style="position:absolute;left:0;text-align:left;flip:y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86.2pt,13.55pt" to="823.6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">
                <w10:wrap anchorx="margin"/>
              </v:line>
            </w:pict>
          </mc:Fallback>
        </mc:AlternateContent>
      </w:r>
    </w:p>
    <w:p w:rsidR="00306577" w:rsidRPr="001313AE" w:rsidRDefault="00FB0866" w:rsidP="00FB0866">
      <w:pPr>
        <w:tabs>
          <w:tab w:val="left" w:pos="1165"/>
        </w:tabs>
        <w:spacing w:line="400" w:lineRule="exact"/>
        <w:ind w:firstLineChars="200" w:firstLine="420"/>
        <w:rPr>
          <w:rFonts w:ascii="仿宋" w:eastAsia="仿宋" w:hAnsi="仿宋" w:hint="eastAsia"/>
          <w:sz w:val="32"/>
          <w:szCs w:val="32"/>
        </w:rPr>
      </w:pPr>
      <w:r w:rsidRPr="00FB0866"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11C093" wp14:editId="11159674">
                <wp:simplePos x="0" y="0"/>
                <wp:positionH relativeFrom="margin">
                  <wp:align>right</wp:align>
                </wp:positionH>
                <wp:positionV relativeFrom="paragraph">
                  <wp:posOffset>361950</wp:posOffset>
                </wp:positionV>
                <wp:extent cx="5553075" cy="0"/>
                <wp:effectExtent l="0" t="0" r="28575" b="1905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69589" id="直线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6.05pt,28.5pt" to="823.3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">
                <w10:wrap anchorx="margin"/>
              </v:line>
            </w:pict>
          </mc:Fallback>
        </mc:AlternateContent>
      </w:r>
      <w:r w:rsidRPr="00FB0866">
        <w:rPr>
          <w:rFonts w:ascii="仿宋" w:eastAsia="仿宋" w:hAnsi="仿宋" w:cs="仿宋" w:hint="eastAsia"/>
          <w:sz w:val="30"/>
          <w:szCs w:val="30"/>
        </w:rPr>
        <w:t>中国渔业协会秘书处                 2020年9月</w:t>
      </w:r>
      <w:r>
        <w:rPr>
          <w:rFonts w:ascii="仿宋" w:eastAsia="仿宋" w:hAnsi="仿宋" w:cs="仿宋"/>
          <w:sz w:val="30"/>
          <w:szCs w:val="30"/>
        </w:rPr>
        <w:t>8</w:t>
      </w:r>
      <w:bookmarkStart w:id="0" w:name="_GoBack"/>
      <w:bookmarkEnd w:id="0"/>
      <w:r w:rsidRPr="00FB0866">
        <w:rPr>
          <w:rFonts w:ascii="仿宋" w:eastAsia="仿宋" w:hAnsi="仿宋" w:cs="仿宋" w:hint="eastAsia"/>
          <w:sz w:val="30"/>
          <w:szCs w:val="30"/>
        </w:rPr>
        <w:t>日印发</w:t>
      </w:r>
    </w:p>
    <w:sectPr w:rsidR="00306577" w:rsidRPr="001313AE" w:rsidSect="00306577">
      <w:pgSz w:w="11906" w:h="16838"/>
      <w:pgMar w:top="1440" w:right="1559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E4B" w:rsidRDefault="00752E4B" w:rsidP="00FA52EE">
      <w:r>
        <w:separator/>
      </w:r>
    </w:p>
  </w:endnote>
  <w:endnote w:type="continuationSeparator" w:id="0">
    <w:p w:rsidR="00752E4B" w:rsidRDefault="00752E4B" w:rsidP="00FA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E4B" w:rsidRDefault="00752E4B" w:rsidP="00FA52EE">
      <w:r>
        <w:separator/>
      </w:r>
    </w:p>
  </w:footnote>
  <w:footnote w:type="continuationSeparator" w:id="0">
    <w:p w:rsidR="00752E4B" w:rsidRDefault="00752E4B" w:rsidP="00FA5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08"/>
    <w:rsid w:val="001313AE"/>
    <w:rsid w:val="00234AA4"/>
    <w:rsid w:val="002974C6"/>
    <w:rsid w:val="002A04A5"/>
    <w:rsid w:val="00306577"/>
    <w:rsid w:val="003904C0"/>
    <w:rsid w:val="003B7420"/>
    <w:rsid w:val="00451AC9"/>
    <w:rsid w:val="00463CF2"/>
    <w:rsid w:val="00590C00"/>
    <w:rsid w:val="005F6517"/>
    <w:rsid w:val="00614C55"/>
    <w:rsid w:val="00614F47"/>
    <w:rsid w:val="006A4CD3"/>
    <w:rsid w:val="00734A09"/>
    <w:rsid w:val="00752E4B"/>
    <w:rsid w:val="00981508"/>
    <w:rsid w:val="009E5581"/>
    <w:rsid w:val="00AA461B"/>
    <w:rsid w:val="00DA13F3"/>
    <w:rsid w:val="00DC6E93"/>
    <w:rsid w:val="00DD16B9"/>
    <w:rsid w:val="00E15AB4"/>
    <w:rsid w:val="00E8606A"/>
    <w:rsid w:val="00E95B6C"/>
    <w:rsid w:val="00EB2988"/>
    <w:rsid w:val="00EE6BB5"/>
    <w:rsid w:val="00F06FD1"/>
    <w:rsid w:val="00F417F6"/>
    <w:rsid w:val="00F548CB"/>
    <w:rsid w:val="00FA52EE"/>
    <w:rsid w:val="00FB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D34738"/>
  <w15:chartTrackingRefBased/>
  <w15:docId w15:val="{3D19DCF9-5B5E-49B0-A509-33807811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52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5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52E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95B6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95B6C"/>
    <w:rPr>
      <w:sz w:val="18"/>
      <w:szCs w:val="18"/>
    </w:rPr>
  </w:style>
  <w:style w:type="character" w:styleId="a9">
    <w:name w:val="Hyperlink"/>
    <w:basedOn w:val="a0"/>
    <w:uiPriority w:val="99"/>
    <w:unhideWhenUsed/>
    <w:rsid w:val="002A04A5"/>
    <w:rPr>
      <w:color w:val="0563C1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06FD1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F06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9525" cap="flat" cmpd="sng">
          <a:solidFill>
            <a:srgbClr val="000000"/>
          </a:solidFill>
          <a:prstDash val="solid"/>
          <a:headEnd type="none" w="med" len="med"/>
          <a:tailEnd type="none" w="med" len="med"/>
        </a:ln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cp:lastPrinted>2020-09-08T02:44:00Z</cp:lastPrinted>
  <dcterms:created xsi:type="dcterms:W3CDTF">2020-09-04T06:17:00Z</dcterms:created>
  <dcterms:modified xsi:type="dcterms:W3CDTF">2020-09-08T02:45:00Z</dcterms:modified>
</cp:coreProperties>
</file>